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2DED2D" w14:textId="77777777" w:rsidR="005E7DEE" w:rsidRDefault="00797DD4">
      <w:pPr>
        <w:pStyle w:val="Padr"/>
        <w:tabs>
          <w:tab w:val="left" w:pos="9639"/>
        </w:tabs>
        <w:spacing w:after="0" w:line="200" w:lineRule="atLeast"/>
        <w:jc w:val="both"/>
      </w:pPr>
      <w:r>
        <w:rPr>
          <w:rFonts w:ascii="Arial" w:hAnsi="Arial"/>
          <w:b/>
          <w:bCs/>
          <w:spacing w:val="5"/>
          <w:sz w:val="24"/>
        </w:rPr>
        <w:t>2018: Ano da Inteligência Coletiva e da Complexidade em São Carlos.</w:t>
      </w:r>
    </w:p>
    <w:p w14:paraId="4243BDAD" w14:textId="77777777" w:rsidR="00775AE2" w:rsidRDefault="00797DD4">
      <w:pPr>
        <w:pStyle w:val="Padr"/>
        <w:tabs>
          <w:tab w:val="left" w:pos="9639"/>
        </w:tabs>
        <w:spacing w:after="0" w:line="200" w:lineRule="atLeast"/>
        <w:jc w:val="both"/>
        <w:rPr>
          <w:rFonts w:ascii="Arial" w:hAnsi="Arial" w:cs="Times New Roman"/>
          <w:b/>
          <w:spacing w:val="5"/>
          <w:sz w:val="24"/>
          <w:szCs w:val="24"/>
        </w:rPr>
      </w:pPr>
      <w:r>
        <w:rPr>
          <w:rFonts w:ascii="Arial" w:hAnsi="Arial" w:cs="Times New Roman"/>
          <w:spacing w:val="5"/>
          <w:sz w:val="24"/>
          <w:szCs w:val="24"/>
        </w:rPr>
        <w:t xml:space="preserve">Texto de referência para o evento de </w:t>
      </w:r>
      <w:r w:rsidRPr="007B54E2">
        <w:rPr>
          <w:rFonts w:ascii="Arial" w:hAnsi="Arial" w:cs="Times New Roman"/>
          <w:b/>
          <w:spacing w:val="5"/>
          <w:sz w:val="24"/>
          <w:szCs w:val="24"/>
        </w:rPr>
        <w:t>23 de outubro de 2018</w:t>
      </w:r>
      <w:r w:rsidR="00775AE2">
        <w:rPr>
          <w:rFonts w:ascii="Arial" w:hAnsi="Arial" w:cs="Times New Roman"/>
          <w:b/>
          <w:spacing w:val="5"/>
          <w:sz w:val="24"/>
          <w:szCs w:val="24"/>
        </w:rPr>
        <w:t>.</w:t>
      </w:r>
    </w:p>
    <w:p w14:paraId="0BF0C02D" w14:textId="4AC47EF3" w:rsidR="005E7DEE" w:rsidRDefault="00775AE2">
      <w:pPr>
        <w:pStyle w:val="Padr"/>
        <w:tabs>
          <w:tab w:val="left" w:pos="9639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ascii="Arial" w:hAnsi="Arial" w:cs="Times New Roman"/>
          <w:b/>
          <w:spacing w:val="5"/>
          <w:sz w:val="24"/>
          <w:szCs w:val="24"/>
        </w:rPr>
        <w:t>Local: auditório Bento Prado da UFSCAR</w:t>
      </w:r>
    </w:p>
    <w:p w14:paraId="2E09363F" w14:textId="77777777" w:rsidR="005E7DEE" w:rsidRDefault="00797DD4">
      <w:pPr>
        <w:pStyle w:val="Padr"/>
        <w:tabs>
          <w:tab w:val="left" w:pos="9639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ascii="Arial" w:hAnsi="Arial" w:cs="Times New Roman"/>
          <w:b/>
          <w:spacing w:val="5"/>
          <w:sz w:val="24"/>
          <w:szCs w:val="24"/>
        </w:rPr>
        <w:t>Contexto e Objetivo</w:t>
      </w:r>
    </w:p>
    <w:p w14:paraId="3272D5B2" w14:textId="77777777" w:rsidR="005E7DEE" w:rsidRDefault="00797DD4">
      <w:pPr>
        <w:pStyle w:val="Padr"/>
        <w:tabs>
          <w:tab w:val="left" w:pos="9639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ascii="Arial" w:hAnsi="Arial" w:cs="Times New Roman"/>
          <w:b/>
          <w:spacing w:val="5"/>
          <w:sz w:val="24"/>
          <w:szCs w:val="24"/>
        </w:rPr>
        <w:t xml:space="preserve">Complexidade e Inteligência Coletiva, além da Nova Engenharia </w:t>
      </w:r>
    </w:p>
    <w:p w14:paraId="7A7CDA16" w14:textId="60D06D5B" w:rsidR="005E7DEE" w:rsidRDefault="007B54E2">
      <w:pPr>
        <w:pStyle w:val="Padr"/>
        <w:tabs>
          <w:tab w:val="left" w:pos="9639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ascii="Arial" w:hAnsi="Arial" w:cs="Times New Roman"/>
          <w:spacing w:val="5"/>
          <w:sz w:val="24"/>
          <w:szCs w:val="24"/>
        </w:rPr>
        <w:t>A Engenhosidade de</w:t>
      </w:r>
      <w:r w:rsidR="00797DD4">
        <w:rPr>
          <w:rFonts w:ascii="Arial" w:hAnsi="Arial" w:cs="Times New Roman"/>
          <w:spacing w:val="5"/>
          <w:sz w:val="24"/>
          <w:szCs w:val="24"/>
        </w:rPr>
        <w:t xml:space="preserve"> processos, produtos e sistemas em geral, tem sido pressuposto intrínseco para a produção de bens e processos em nossa sociedade</w:t>
      </w:r>
      <w:r>
        <w:rPr>
          <w:rFonts w:ascii="Arial" w:hAnsi="Arial" w:cs="Times New Roman"/>
          <w:spacing w:val="5"/>
          <w:sz w:val="24"/>
          <w:szCs w:val="24"/>
        </w:rPr>
        <w:t xml:space="preserve"> e </w:t>
      </w:r>
      <w:r w:rsidRPr="0029063C">
        <w:rPr>
          <w:rFonts w:ascii="Arial" w:hAnsi="Arial" w:cs="Times New Roman"/>
          <w:spacing w:val="5"/>
          <w:sz w:val="24"/>
          <w:szCs w:val="24"/>
        </w:rPr>
        <w:t>va</w:t>
      </w:r>
      <w:r w:rsidR="0029063C" w:rsidRPr="0029063C">
        <w:rPr>
          <w:rFonts w:ascii="Arial" w:hAnsi="Arial" w:cs="Times New Roman"/>
          <w:spacing w:val="5"/>
          <w:sz w:val="24"/>
          <w:szCs w:val="24"/>
        </w:rPr>
        <w:t>i</w:t>
      </w:r>
      <w:r>
        <w:rPr>
          <w:rFonts w:ascii="Arial" w:hAnsi="Arial" w:cs="Times New Roman"/>
          <w:spacing w:val="5"/>
          <w:sz w:val="24"/>
          <w:szCs w:val="24"/>
        </w:rPr>
        <w:t xml:space="preserve"> além da Engenharia.</w:t>
      </w:r>
      <w:r w:rsidR="00797DD4">
        <w:rPr>
          <w:rFonts w:ascii="Arial" w:hAnsi="Arial" w:cs="Times New Roman"/>
          <w:spacing w:val="5"/>
          <w:sz w:val="24"/>
          <w:szCs w:val="24"/>
        </w:rPr>
        <w:t xml:space="preserve"> </w:t>
      </w:r>
    </w:p>
    <w:p w14:paraId="22C788B0" w14:textId="5D5510A8" w:rsidR="005E7DEE" w:rsidRDefault="007B54E2">
      <w:pPr>
        <w:pStyle w:val="Padr"/>
        <w:tabs>
          <w:tab w:val="left" w:pos="9639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ascii="Arial" w:hAnsi="Arial" w:cs="Times New Roman"/>
          <w:spacing w:val="5"/>
          <w:sz w:val="24"/>
          <w:szCs w:val="24"/>
        </w:rPr>
        <w:t>N</w:t>
      </w:r>
      <w:r w:rsidR="00797DD4">
        <w:rPr>
          <w:rFonts w:ascii="Arial" w:hAnsi="Arial" w:cs="Times New Roman"/>
          <w:spacing w:val="5"/>
          <w:sz w:val="24"/>
          <w:szCs w:val="24"/>
        </w:rPr>
        <w:t xml:space="preserve">o patamar atual de facilidade ao acesso de </w:t>
      </w:r>
      <w:r w:rsidR="00797DD4">
        <w:rPr>
          <w:rFonts w:ascii="Arial" w:hAnsi="Arial" w:cs="Times New Roman"/>
          <w:b/>
          <w:spacing w:val="5"/>
          <w:sz w:val="24"/>
          <w:szCs w:val="24"/>
        </w:rPr>
        <w:t>Informações,</w:t>
      </w:r>
      <w:r w:rsidR="00797DD4">
        <w:rPr>
          <w:rFonts w:ascii="Arial" w:hAnsi="Arial" w:cs="Times New Roman"/>
          <w:spacing w:val="5"/>
          <w:sz w:val="24"/>
          <w:szCs w:val="24"/>
        </w:rPr>
        <w:t xml:space="preserve"> com imensa </w:t>
      </w:r>
      <w:r w:rsidR="00797DD4">
        <w:rPr>
          <w:rFonts w:ascii="Arial" w:hAnsi="Arial" w:cs="Times New Roman"/>
          <w:b/>
          <w:spacing w:val="5"/>
          <w:sz w:val="24"/>
          <w:szCs w:val="24"/>
        </w:rPr>
        <w:t>diversidade</w:t>
      </w:r>
      <w:r w:rsidR="00797DD4">
        <w:rPr>
          <w:rFonts w:ascii="Arial" w:hAnsi="Arial" w:cs="Times New Roman"/>
          <w:spacing w:val="5"/>
          <w:sz w:val="24"/>
          <w:szCs w:val="24"/>
        </w:rPr>
        <w:t xml:space="preserve"> de recursos de </w:t>
      </w:r>
      <w:r w:rsidR="00797DD4">
        <w:rPr>
          <w:rFonts w:ascii="Arial" w:hAnsi="Arial" w:cs="Times New Roman"/>
          <w:b/>
          <w:spacing w:val="5"/>
          <w:sz w:val="24"/>
          <w:szCs w:val="24"/>
        </w:rPr>
        <w:t>comunicação</w:t>
      </w:r>
      <w:r w:rsidR="00797DD4">
        <w:rPr>
          <w:rFonts w:ascii="Arial" w:hAnsi="Arial" w:cs="Times New Roman"/>
          <w:spacing w:val="5"/>
          <w:sz w:val="24"/>
          <w:szCs w:val="24"/>
        </w:rPr>
        <w:t xml:space="preserve"> </w:t>
      </w:r>
      <w:r>
        <w:rPr>
          <w:rFonts w:ascii="Arial" w:hAnsi="Arial" w:cs="Times New Roman"/>
          <w:spacing w:val="5"/>
          <w:sz w:val="24"/>
          <w:szCs w:val="24"/>
        </w:rPr>
        <w:t xml:space="preserve">(fluxo de informações) </w:t>
      </w:r>
      <w:r w:rsidR="00797DD4">
        <w:rPr>
          <w:rFonts w:ascii="Arial" w:hAnsi="Arial" w:cs="Times New Roman"/>
          <w:spacing w:val="5"/>
          <w:sz w:val="24"/>
          <w:szCs w:val="24"/>
        </w:rPr>
        <w:t>envolvendo:</w:t>
      </w:r>
    </w:p>
    <w:p w14:paraId="5BD383CE" w14:textId="77777777" w:rsidR="005E7DEE" w:rsidRDefault="00797DD4">
      <w:pPr>
        <w:pStyle w:val="Padr"/>
        <w:tabs>
          <w:tab w:val="left" w:pos="9639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ascii="Arial" w:hAnsi="Arial" w:cs="Times New Roman"/>
          <w:spacing w:val="5"/>
          <w:sz w:val="24"/>
          <w:szCs w:val="24"/>
        </w:rPr>
        <w:t xml:space="preserve">Humano(s)-Humano(s) (H-H) </w:t>
      </w:r>
    </w:p>
    <w:p w14:paraId="5C7454B2" w14:textId="77777777" w:rsidR="005E7DEE" w:rsidRDefault="00797DD4">
      <w:pPr>
        <w:pStyle w:val="Padr"/>
        <w:tabs>
          <w:tab w:val="left" w:pos="9639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ascii="Arial" w:hAnsi="Arial" w:cs="Times New Roman"/>
          <w:spacing w:val="5"/>
          <w:sz w:val="24"/>
          <w:szCs w:val="24"/>
        </w:rPr>
        <w:t xml:space="preserve">Humanos-Máquinas (H-M) e </w:t>
      </w:r>
    </w:p>
    <w:p w14:paraId="75E208DA" w14:textId="77777777" w:rsidR="005E7DEE" w:rsidRDefault="00797DD4">
      <w:pPr>
        <w:pStyle w:val="Padr"/>
        <w:tabs>
          <w:tab w:val="left" w:pos="9639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ascii="Arial" w:hAnsi="Arial" w:cs="Times New Roman"/>
          <w:spacing w:val="5"/>
          <w:sz w:val="24"/>
          <w:szCs w:val="24"/>
        </w:rPr>
        <w:t xml:space="preserve">Máquinas-Máquinas (M-M), </w:t>
      </w:r>
    </w:p>
    <w:p w14:paraId="7B7A8B61" w14:textId="6B97F5F6" w:rsidR="005E7DEE" w:rsidRDefault="00797DD4">
      <w:pPr>
        <w:pStyle w:val="Padr"/>
        <w:tabs>
          <w:tab w:val="left" w:pos="9639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ascii="Arial" w:hAnsi="Arial" w:cs="Times New Roman"/>
          <w:spacing w:val="5"/>
          <w:sz w:val="24"/>
          <w:szCs w:val="24"/>
        </w:rPr>
        <w:t xml:space="preserve">Torna-se claro que </w:t>
      </w:r>
      <w:r w:rsidR="007B54E2">
        <w:rPr>
          <w:rFonts w:ascii="Arial" w:hAnsi="Arial" w:cs="Times New Roman"/>
          <w:spacing w:val="5"/>
          <w:sz w:val="24"/>
          <w:szCs w:val="24"/>
        </w:rPr>
        <w:t>a Humanidade necessita</w:t>
      </w:r>
      <w:r>
        <w:rPr>
          <w:rFonts w:ascii="Arial" w:hAnsi="Arial" w:cs="Times New Roman"/>
          <w:spacing w:val="5"/>
          <w:sz w:val="24"/>
          <w:szCs w:val="24"/>
        </w:rPr>
        <w:t xml:space="preserve"> uma nova postura de valorização e incorporação do </w:t>
      </w:r>
      <w:r>
        <w:rPr>
          <w:rFonts w:ascii="Arial" w:hAnsi="Arial" w:cs="Times New Roman"/>
          <w:b/>
          <w:spacing w:val="5"/>
          <w:sz w:val="24"/>
          <w:szCs w:val="24"/>
        </w:rPr>
        <w:t>Conhecimento</w:t>
      </w:r>
      <w:r>
        <w:rPr>
          <w:rFonts w:ascii="Arial" w:hAnsi="Arial" w:cs="Times New Roman"/>
          <w:spacing w:val="5"/>
          <w:sz w:val="24"/>
          <w:szCs w:val="24"/>
        </w:rPr>
        <w:t>.</w:t>
      </w:r>
    </w:p>
    <w:p w14:paraId="2741EF91" w14:textId="65F3E350" w:rsidR="005E7DEE" w:rsidRDefault="00797DD4">
      <w:pPr>
        <w:pStyle w:val="Padr"/>
        <w:tabs>
          <w:tab w:val="left" w:pos="9639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ascii="Arial" w:hAnsi="Arial" w:cs="Times New Roman"/>
          <w:spacing w:val="5"/>
          <w:sz w:val="24"/>
          <w:szCs w:val="24"/>
        </w:rPr>
        <w:t xml:space="preserve">Diferentemente dos bens tangíveis, o </w:t>
      </w:r>
      <w:r>
        <w:rPr>
          <w:rFonts w:ascii="Arial" w:hAnsi="Arial" w:cs="Times New Roman"/>
          <w:b/>
          <w:spacing w:val="5"/>
          <w:sz w:val="24"/>
          <w:szCs w:val="24"/>
        </w:rPr>
        <w:t>Conhecimento</w:t>
      </w:r>
      <w:r>
        <w:rPr>
          <w:rFonts w:ascii="Arial" w:hAnsi="Arial" w:cs="Times New Roman"/>
          <w:spacing w:val="5"/>
          <w:sz w:val="24"/>
          <w:szCs w:val="24"/>
        </w:rPr>
        <w:t xml:space="preserve"> cresce e se consolida quando </w:t>
      </w:r>
      <w:r>
        <w:rPr>
          <w:rFonts w:ascii="Arial" w:hAnsi="Arial" w:cs="Times New Roman"/>
          <w:b/>
          <w:spacing w:val="5"/>
          <w:sz w:val="24"/>
          <w:szCs w:val="24"/>
        </w:rPr>
        <w:t>compartilhado</w:t>
      </w:r>
      <w:r>
        <w:rPr>
          <w:rFonts w:ascii="Arial" w:hAnsi="Arial" w:cs="Times New Roman"/>
          <w:spacing w:val="5"/>
          <w:sz w:val="24"/>
          <w:szCs w:val="24"/>
        </w:rPr>
        <w:t xml:space="preserve">. O Capital Intelectual multiplica-se com as interações (H-H, H-M, M-H e M-M), possibilitando a emergência de soluções </w:t>
      </w:r>
      <w:r w:rsidR="007B54E2">
        <w:rPr>
          <w:rFonts w:ascii="Arial" w:hAnsi="Arial" w:cs="Times New Roman"/>
          <w:spacing w:val="5"/>
          <w:sz w:val="24"/>
          <w:szCs w:val="24"/>
        </w:rPr>
        <w:t xml:space="preserve">previsíveis ou mesmo </w:t>
      </w:r>
      <w:r>
        <w:rPr>
          <w:rFonts w:ascii="Arial" w:hAnsi="Arial" w:cs="Times New Roman"/>
          <w:spacing w:val="5"/>
          <w:sz w:val="24"/>
          <w:szCs w:val="24"/>
        </w:rPr>
        <w:t xml:space="preserve">inesperadas.  </w:t>
      </w:r>
    </w:p>
    <w:p w14:paraId="279053BC" w14:textId="77777777" w:rsidR="005E7DEE" w:rsidRDefault="00797DD4">
      <w:pPr>
        <w:pStyle w:val="Padr"/>
        <w:tabs>
          <w:tab w:val="left" w:pos="9639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ascii="Arial" w:hAnsi="Arial" w:cs="Times New Roman"/>
          <w:spacing w:val="5"/>
          <w:sz w:val="24"/>
          <w:szCs w:val="24"/>
        </w:rPr>
        <w:t xml:space="preserve">A sofisticação, profundidade e diversidade de informações disponíveis é impressionante e massacrante para qualquer </w:t>
      </w:r>
      <w:r>
        <w:rPr>
          <w:rFonts w:ascii="Arial" w:hAnsi="Arial" w:cs="Times New Roman"/>
          <w:b/>
          <w:spacing w:val="5"/>
          <w:sz w:val="24"/>
          <w:szCs w:val="24"/>
        </w:rPr>
        <w:t>um</w:t>
      </w:r>
      <w:r>
        <w:rPr>
          <w:rFonts w:ascii="Arial" w:hAnsi="Arial" w:cs="Times New Roman"/>
          <w:spacing w:val="5"/>
          <w:sz w:val="24"/>
          <w:szCs w:val="24"/>
        </w:rPr>
        <w:t>, porém</w:t>
      </w:r>
      <w:r w:rsidR="004C3FE7">
        <w:rPr>
          <w:rFonts w:ascii="Arial" w:hAnsi="Arial" w:cs="Times New Roman"/>
          <w:spacing w:val="5"/>
          <w:sz w:val="24"/>
          <w:szCs w:val="24"/>
        </w:rPr>
        <w:t>,</w:t>
      </w:r>
      <w:r>
        <w:rPr>
          <w:rFonts w:ascii="Arial" w:hAnsi="Arial" w:cs="Times New Roman"/>
          <w:spacing w:val="5"/>
          <w:sz w:val="24"/>
          <w:szCs w:val="24"/>
        </w:rPr>
        <w:t xml:space="preserve"> pode ser administrável para uma coletividade que esteja preparada.</w:t>
      </w:r>
    </w:p>
    <w:p w14:paraId="66E926C4" w14:textId="77777777" w:rsidR="005E7DEE" w:rsidRDefault="00797DD4">
      <w:pPr>
        <w:pStyle w:val="Padr"/>
        <w:tabs>
          <w:tab w:val="left" w:pos="9639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ascii="Arial" w:hAnsi="Arial" w:cs="Times New Roman"/>
          <w:spacing w:val="5"/>
          <w:sz w:val="24"/>
          <w:szCs w:val="24"/>
        </w:rPr>
        <w:t>Considerando:</w:t>
      </w:r>
    </w:p>
    <w:p w14:paraId="19811462" w14:textId="28779DF0" w:rsidR="005E7DEE" w:rsidRDefault="00797DD4" w:rsidP="007B54E2">
      <w:pPr>
        <w:pStyle w:val="Padr"/>
        <w:numPr>
          <w:ilvl w:val="0"/>
          <w:numId w:val="2"/>
        </w:numPr>
        <w:tabs>
          <w:tab w:val="left" w:pos="9639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ascii="Arial" w:hAnsi="Arial" w:cs="Times New Roman"/>
          <w:spacing w:val="5"/>
          <w:sz w:val="24"/>
          <w:szCs w:val="24"/>
        </w:rPr>
        <w:t xml:space="preserve">O desenvolvimento da Humanidade sempre inspirou-se na observação da Natureza. Para melhor compreender e aprender, expandimos imensamente as possibilidades de observar, registrar, armazenar, comunicar e analisar informações, desenvolvendo métodos e instrumentos sofisticados </w:t>
      </w:r>
      <w:r w:rsidR="007B54E2">
        <w:rPr>
          <w:rFonts w:ascii="Arial" w:hAnsi="Arial" w:cs="Times New Roman"/>
          <w:spacing w:val="5"/>
          <w:sz w:val="24"/>
          <w:szCs w:val="24"/>
        </w:rPr>
        <w:t>que</w:t>
      </w:r>
      <w:r>
        <w:rPr>
          <w:rFonts w:ascii="Arial" w:hAnsi="Arial" w:cs="Times New Roman"/>
          <w:spacing w:val="5"/>
          <w:sz w:val="24"/>
          <w:szCs w:val="24"/>
        </w:rPr>
        <w:t xml:space="preserve"> exigem especialistas em seu desenvolvimento e operação. </w:t>
      </w:r>
    </w:p>
    <w:p w14:paraId="340516F0" w14:textId="3A0CBF41" w:rsidR="007B54E2" w:rsidRDefault="00797DD4">
      <w:pPr>
        <w:pStyle w:val="Padr"/>
        <w:tabs>
          <w:tab w:val="left" w:pos="9639"/>
        </w:tabs>
        <w:spacing w:after="0" w:line="200" w:lineRule="atLeast"/>
        <w:jc w:val="both"/>
        <w:rPr>
          <w:rFonts w:ascii="Arial" w:hAnsi="Arial" w:cs="Times New Roman"/>
          <w:spacing w:val="5"/>
          <w:sz w:val="24"/>
          <w:szCs w:val="24"/>
        </w:rPr>
      </w:pPr>
      <w:r>
        <w:rPr>
          <w:rFonts w:ascii="Arial" w:hAnsi="Arial" w:cs="Times New Roman"/>
          <w:spacing w:val="5"/>
          <w:sz w:val="24"/>
          <w:szCs w:val="24"/>
        </w:rPr>
        <w:t>No entanto, os métodos computacionais, as facilidades de captação de informação com sensores rápidos e precisos, além da facilidade de comunicação H-H, H-M, M-H e M-M, tem mostrado que parte relevante do conhecimento especializado</w:t>
      </w:r>
      <w:r w:rsidR="007B54E2">
        <w:rPr>
          <w:rFonts w:ascii="Arial" w:hAnsi="Arial" w:cs="Times New Roman"/>
          <w:spacing w:val="5"/>
          <w:sz w:val="24"/>
          <w:szCs w:val="24"/>
        </w:rPr>
        <w:t>,</w:t>
      </w:r>
      <w:r>
        <w:rPr>
          <w:rFonts w:ascii="Arial" w:hAnsi="Arial" w:cs="Times New Roman"/>
          <w:spacing w:val="5"/>
          <w:sz w:val="24"/>
          <w:szCs w:val="24"/>
        </w:rPr>
        <w:t xml:space="preserve"> pode ser embutida em máquinas e processada com recursos computacionais. Estes recursos incluem sofisticados métodos de Inteligência Artificial com poderosos e velozes métodos de análise para tomada de decisões, nas mais variadas áreas do conhecimento. </w:t>
      </w:r>
    </w:p>
    <w:p w14:paraId="4380D40C" w14:textId="0B2DE363" w:rsidR="005E7DEE" w:rsidRDefault="007B54E2">
      <w:pPr>
        <w:pStyle w:val="Padr"/>
        <w:tabs>
          <w:tab w:val="left" w:pos="9639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ascii="Arial" w:hAnsi="Arial" w:cs="Times New Roman"/>
          <w:spacing w:val="5"/>
          <w:sz w:val="24"/>
          <w:szCs w:val="24"/>
        </w:rPr>
        <w:t xml:space="preserve">     2. </w:t>
      </w:r>
      <w:r w:rsidR="00797DD4">
        <w:rPr>
          <w:rFonts w:ascii="Arial" w:hAnsi="Arial" w:cs="Times New Roman"/>
          <w:spacing w:val="5"/>
          <w:sz w:val="24"/>
          <w:szCs w:val="24"/>
        </w:rPr>
        <w:t>Aprendemos a simular em computador fenômenos complexos como a revoada de pássaros, as ações de milhares de bactérias, a habilidade de abelhas e formigas atuarem em conjunto</w:t>
      </w:r>
      <w:r w:rsidR="004C3FE7">
        <w:rPr>
          <w:rFonts w:ascii="Arial" w:hAnsi="Arial" w:cs="Times New Roman"/>
          <w:spacing w:val="5"/>
          <w:sz w:val="24"/>
          <w:szCs w:val="24"/>
        </w:rPr>
        <w:t xml:space="preserve"> entre outros</w:t>
      </w:r>
      <w:r w:rsidR="00797DD4">
        <w:rPr>
          <w:rFonts w:ascii="Arial" w:hAnsi="Arial" w:cs="Times New Roman"/>
          <w:spacing w:val="5"/>
          <w:sz w:val="24"/>
          <w:szCs w:val="24"/>
        </w:rPr>
        <w:t xml:space="preserve">. A principal lição deste aprendizado é que estes milhares de agentes resolvem questões complexas atuando coletivamente e seguindo </w:t>
      </w:r>
      <w:r w:rsidR="004C3FE7">
        <w:rPr>
          <w:rFonts w:ascii="Arial" w:hAnsi="Arial" w:cs="Times New Roman"/>
          <w:spacing w:val="5"/>
          <w:sz w:val="24"/>
          <w:szCs w:val="24"/>
        </w:rPr>
        <w:t xml:space="preserve">somente </w:t>
      </w:r>
      <w:r w:rsidR="00797DD4">
        <w:rPr>
          <w:rFonts w:ascii="Arial" w:hAnsi="Arial" w:cs="Times New Roman"/>
          <w:spacing w:val="5"/>
          <w:sz w:val="24"/>
          <w:szCs w:val="24"/>
        </w:rPr>
        <w:t xml:space="preserve">03 princípios: </w:t>
      </w:r>
    </w:p>
    <w:p w14:paraId="4053BAE8" w14:textId="0A163E94" w:rsidR="005E7DEE" w:rsidRDefault="007B54E2">
      <w:pPr>
        <w:pStyle w:val="Padr"/>
        <w:tabs>
          <w:tab w:val="left" w:pos="9639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ascii="Arial" w:hAnsi="Arial" w:cs="Times New Roman"/>
          <w:spacing w:val="5"/>
          <w:sz w:val="24"/>
          <w:szCs w:val="24"/>
        </w:rPr>
        <w:t>a</w:t>
      </w:r>
      <w:r w:rsidR="00797DD4">
        <w:rPr>
          <w:rFonts w:ascii="Arial" w:hAnsi="Arial" w:cs="Times New Roman"/>
          <w:spacing w:val="5"/>
          <w:sz w:val="24"/>
          <w:szCs w:val="24"/>
        </w:rPr>
        <w:t xml:space="preserve">. Objetivo comum. </w:t>
      </w:r>
      <w:r>
        <w:rPr>
          <w:rFonts w:ascii="Arial" w:hAnsi="Arial" w:cs="Times New Roman"/>
          <w:spacing w:val="5"/>
          <w:sz w:val="24"/>
          <w:szCs w:val="24"/>
        </w:rPr>
        <w:t>b</w:t>
      </w:r>
      <w:r w:rsidR="00797DD4">
        <w:rPr>
          <w:rFonts w:ascii="Arial" w:hAnsi="Arial" w:cs="Times New Roman"/>
          <w:spacing w:val="5"/>
          <w:sz w:val="24"/>
          <w:szCs w:val="24"/>
        </w:rPr>
        <w:t xml:space="preserve">.Excelente sistema de comunicação </w:t>
      </w:r>
      <w:r>
        <w:rPr>
          <w:rFonts w:ascii="Arial" w:hAnsi="Arial" w:cs="Times New Roman"/>
          <w:spacing w:val="5"/>
          <w:sz w:val="24"/>
          <w:szCs w:val="24"/>
        </w:rPr>
        <w:t>c</w:t>
      </w:r>
      <w:r w:rsidR="00797DD4">
        <w:rPr>
          <w:rFonts w:ascii="Arial" w:hAnsi="Arial" w:cs="Times New Roman"/>
          <w:spacing w:val="5"/>
          <w:sz w:val="24"/>
          <w:szCs w:val="24"/>
        </w:rPr>
        <w:t>.Regras simples.</w:t>
      </w:r>
    </w:p>
    <w:p w14:paraId="67363B5C" w14:textId="6FBABF83" w:rsidR="005E7DEE" w:rsidRPr="00741B8B" w:rsidRDefault="007B54E2">
      <w:pPr>
        <w:pStyle w:val="Padr"/>
        <w:tabs>
          <w:tab w:val="left" w:pos="9639"/>
        </w:tabs>
        <w:spacing w:after="0" w:line="200" w:lineRule="atLeast"/>
        <w:jc w:val="both"/>
        <w:rPr>
          <w:rFonts w:ascii="Arial" w:hAnsi="Arial" w:cs="Times New Roman"/>
          <w:spacing w:val="5"/>
          <w:sz w:val="24"/>
          <w:szCs w:val="24"/>
        </w:rPr>
      </w:pPr>
      <w:r>
        <w:rPr>
          <w:rFonts w:ascii="Arial" w:hAnsi="Arial" w:cs="Times New Roman"/>
          <w:spacing w:val="5"/>
          <w:sz w:val="24"/>
          <w:szCs w:val="24"/>
        </w:rPr>
        <w:t>3.</w:t>
      </w:r>
      <w:r w:rsidR="00797DD4">
        <w:rPr>
          <w:rFonts w:ascii="Arial" w:hAnsi="Arial" w:cs="Times New Roman"/>
          <w:spacing w:val="5"/>
          <w:sz w:val="24"/>
          <w:szCs w:val="24"/>
        </w:rPr>
        <w:t>Considerando que atualmente o conhecimento especializado pode ser rapidamente obtido e analisado por grupos de Humanos</w:t>
      </w:r>
      <w:r>
        <w:rPr>
          <w:rFonts w:ascii="Arial" w:hAnsi="Arial" w:cs="Times New Roman"/>
          <w:spacing w:val="5"/>
          <w:sz w:val="24"/>
          <w:szCs w:val="24"/>
        </w:rPr>
        <w:t xml:space="preserve"> </w:t>
      </w:r>
      <w:r w:rsidR="00797DD4">
        <w:rPr>
          <w:rFonts w:ascii="Arial" w:hAnsi="Arial" w:cs="Times New Roman"/>
          <w:spacing w:val="5"/>
          <w:sz w:val="24"/>
          <w:szCs w:val="24"/>
        </w:rPr>
        <w:t>utilizando</w:t>
      </w:r>
      <w:r w:rsidR="00741B8B">
        <w:rPr>
          <w:rFonts w:ascii="Arial" w:hAnsi="Arial" w:cs="Times New Roman"/>
          <w:spacing w:val="5"/>
          <w:sz w:val="24"/>
          <w:szCs w:val="24"/>
        </w:rPr>
        <w:t xml:space="preserve"> </w:t>
      </w:r>
      <w:r w:rsidR="00797DD4">
        <w:rPr>
          <w:rFonts w:ascii="Arial" w:hAnsi="Arial" w:cs="Times New Roman"/>
          <w:spacing w:val="5"/>
          <w:sz w:val="24"/>
          <w:szCs w:val="24"/>
        </w:rPr>
        <w:t>Máquinas, estamos diante do desafio:</w:t>
      </w:r>
    </w:p>
    <w:p w14:paraId="26901389" w14:textId="4923D25A" w:rsidR="005E7DEE" w:rsidRDefault="00797DD4">
      <w:pPr>
        <w:pStyle w:val="Padr"/>
        <w:tabs>
          <w:tab w:val="left" w:pos="9639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ascii="Arial" w:hAnsi="Arial" w:cs="Times New Roman"/>
          <w:spacing w:val="5"/>
          <w:sz w:val="24"/>
          <w:szCs w:val="24"/>
        </w:rPr>
        <w:t xml:space="preserve">Como encontra o melhor caminho para a solução de questões </w:t>
      </w:r>
      <w:r w:rsidR="00741B8B">
        <w:rPr>
          <w:rFonts w:ascii="Arial" w:hAnsi="Arial" w:cs="Times New Roman"/>
          <w:spacing w:val="5"/>
          <w:sz w:val="24"/>
          <w:szCs w:val="24"/>
        </w:rPr>
        <w:t>das questões que se</w:t>
      </w:r>
      <w:r>
        <w:rPr>
          <w:rFonts w:ascii="Arial" w:hAnsi="Arial" w:cs="Times New Roman"/>
          <w:spacing w:val="5"/>
          <w:sz w:val="24"/>
          <w:szCs w:val="24"/>
        </w:rPr>
        <w:t xml:space="preserve"> apresentam ?</w:t>
      </w:r>
    </w:p>
    <w:p w14:paraId="69C12ED8" w14:textId="7602D192" w:rsidR="00741B8B" w:rsidRPr="00741B8B" w:rsidRDefault="00741B8B">
      <w:pPr>
        <w:pStyle w:val="Padr"/>
        <w:tabs>
          <w:tab w:val="left" w:pos="9639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ascii="Arial" w:hAnsi="Arial" w:cs="Times New Roman"/>
          <w:spacing w:val="5"/>
          <w:sz w:val="24"/>
          <w:szCs w:val="24"/>
        </w:rPr>
        <w:lastRenderedPageBreak/>
        <w:t xml:space="preserve">Frequentemente as questões mais relevantes </w:t>
      </w:r>
      <w:r w:rsidR="00797DD4">
        <w:rPr>
          <w:rFonts w:ascii="Arial" w:hAnsi="Arial" w:cs="Times New Roman"/>
          <w:spacing w:val="5"/>
          <w:sz w:val="24"/>
          <w:szCs w:val="24"/>
        </w:rPr>
        <w:t>requerem conhecimentos diversos podendo envolver: Meio Ambiente, Saúde, Sociologia, Psicologia, Biologia Molecular, Nanotecnologia. Além</w:t>
      </w:r>
      <w:r w:rsidR="004C3FE7">
        <w:rPr>
          <w:rFonts w:ascii="Arial" w:hAnsi="Arial" w:cs="Times New Roman"/>
          <w:spacing w:val="5"/>
          <w:sz w:val="24"/>
          <w:szCs w:val="24"/>
        </w:rPr>
        <w:t xml:space="preserve"> </w:t>
      </w:r>
      <w:r w:rsidR="00797DD4">
        <w:rPr>
          <w:rFonts w:ascii="Arial" w:hAnsi="Arial" w:cs="Times New Roman"/>
          <w:spacing w:val="5"/>
          <w:sz w:val="24"/>
          <w:szCs w:val="24"/>
        </w:rPr>
        <w:t>de questões jurídicas.</w:t>
      </w:r>
      <w:r>
        <w:rPr>
          <w:rFonts w:ascii="Arial" w:hAnsi="Arial" w:cs="Times New Roman"/>
          <w:spacing w:val="5"/>
          <w:sz w:val="24"/>
          <w:szCs w:val="24"/>
        </w:rPr>
        <w:t xml:space="preserve"> </w:t>
      </w:r>
      <w:r w:rsidR="00797DD4">
        <w:rPr>
          <w:rFonts w:ascii="Arial" w:hAnsi="Arial" w:cs="Times New Roman"/>
          <w:spacing w:val="5"/>
          <w:sz w:val="24"/>
          <w:szCs w:val="24"/>
        </w:rPr>
        <w:t>Isto sinaliza que precisamos uma nova visão para solução adequada de nossas demandas.</w:t>
      </w:r>
    </w:p>
    <w:p w14:paraId="14CBBE87" w14:textId="0B396969" w:rsidR="00741B8B" w:rsidRDefault="00741B8B" w:rsidP="00741B8B">
      <w:pPr>
        <w:pStyle w:val="Padr"/>
        <w:tabs>
          <w:tab w:val="left" w:pos="9639"/>
        </w:tabs>
        <w:spacing w:after="0" w:line="200" w:lineRule="atLeast"/>
        <w:jc w:val="both"/>
        <w:rPr>
          <w:rFonts w:ascii="Arial" w:hAnsi="Arial" w:cs="Times New Roman"/>
          <w:spacing w:val="5"/>
          <w:sz w:val="24"/>
          <w:szCs w:val="24"/>
        </w:rPr>
      </w:pPr>
      <w:r>
        <w:rPr>
          <w:rFonts w:ascii="Arial" w:hAnsi="Arial" w:cs="Times New Roman"/>
          <w:spacing w:val="5"/>
          <w:sz w:val="24"/>
          <w:szCs w:val="24"/>
        </w:rPr>
        <w:t>4.</w:t>
      </w:r>
      <w:r w:rsidR="00797DD4">
        <w:rPr>
          <w:rFonts w:ascii="Arial" w:hAnsi="Arial" w:cs="Times New Roman"/>
          <w:spacing w:val="5"/>
          <w:sz w:val="24"/>
          <w:szCs w:val="24"/>
        </w:rPr>
        <w:t>precisamos explorar a imensa capacidade da mente humana agindo</w:t>
      </w:r>
      <w:r>
        <w:rPr>
          <w:rFonts w:ascii="Arial" w:hAnsi="Arial" w:cs="Times New Roman"/>
          <w:spacing w:val="5"/>
          <w:sz w:val="24"/>
          <w:szCs w:val="24"/>
        </w:rPr>
        <w:t xml:space="preserve"> </w:t>
      </w:r>
      <w:r w:rsidR="00797DD4">
        <w:rPr>
          <w:rFonts w:ascii="Arial" w:hAnsi="Arial" w:cs="Times New Roman"/>
          <w:spacing w:val="5"/>
          <w:sz w:val="24"/>
          <w:szCs w:val="24"/>
        </w:rPr>
        <w:t>coletivamente, construindo o equivalente aos superorganismos biológicos,</w:t>
      </w:r>
    </w:p>
    <w:p w14:paraId="1F3B0C91" w14:textId="77777777" w:rsidR="00741B8B" w:rsidRDefault="00797DD4">
      <w:pPr>
        <w:pStyle w:val="Padr"/>
        <w:tabs>
          <w:tab w:val="left" w:pos="9639"/>
        </w:tabs>
        <w:spacing w:after="0" w:line="200" w:lineRule="atLeast"/>
        <w:jc w:val="both"/>
        <w:rPr>
          <w:rFonts w:ascii="Arial" w:hAnsi="Arial" w:cs="Times New Roman"/>
          <w:spacing w:val="5"/>
          <w:sz w:val="24"/>
          <w:szCs w:val="24"/>
        </w:rPr>
      </w:pPr>
      <w:r>
        <w:rPr>
          <w:rFonts w:ascii="Arial" w:hAnsi="Arial" w:cs="Times New Roman"/>
          <w:spacing w:val="5"/>
          <w:sz w:val="24"/>
          <w:szCs w:val="24"/>
        </w:rPr>
        <w:t>com os conce</w:t>
      </w:r>
      <w:r w:rsidR="004C3FE7">
        <w:rPr>
          <w:rFonts w:ascii="Arial" w:hAnsi="Arial" w:cs="Times New Roman"/>
          <w:spacing w:val="5"/>
          <w:sz w:val="24"/>
          <w:szCs w:val="24"/>
        </w:rPr>
        <w:t>itos e métodos da Inteligência Coletiva e de Sistemas C</w:t>
      </w:r>
      <w:r>
        <w:rPr>
          <w:rFonts w:ascii="Arial" w:hAnsi="Arial" w:cs="Times New Roman"/>
          <w:spacing w:val="5"/>
          <w:sz w:val="24"/>
          <w:szCs w:val="24"/>
        </w:rPr>
        <w:t>omplexos atualmente disponíveis,</w:t>
      </w:r>
    </w:p>
    <w:p w14:paraId="35DA880F" w14:textId="429393E4" w:rsidR="005E7DEE" w:rsidRDefault="00741B8B">
      <w:pPr>
        <w:pStyle w:val="Padr"/>
        <w:tabs>
          <w:tab w:val="left" w:pos="9639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ascii="Arial" w:hAnsi="Arial" w:cs="Times New Roman"/>
          <w:spacing w:val="5"/>
          <w:sz w:val="24"/>
          <w:szCs w:val="24"/>
        </w:rPr>
        <w:t xml:space="preserve">5. </w:t>
      </w:r>
      <w:r w:rsidR="004C3FE7">
        <w:rPr>
          <w:rFonts w:ascii="Arial" w:hAnsi="Arial" w:cs="Times New Roman"/>
          <w:spacing w:val="5"/>
          <w:sz w:val="24"/>
          <w:szCs w:val="24"/>
        </w:rPr>
        <w:t>a</w:t>
      </w:r>
      <w:r w:rsidR="00797DD4">
        <w:rPr>
          <w:rFonts w:ascii="Arial" w:hAnsi="Arial" w:cs="Times New Roman"/>
          <w:spacing w:val="5"/>
          <w:sz w:val="24"/>
          <w:szCs w:val="24"/>
        </w:rPr>
        <w:t xml:space="preserve"> diversidade de percepções humanas, pode contribuir de forma sistêmica para superarmos dificuldades,</w:t>
      </w:r>
    </w:p>
    <w:p w14:paraId="1BA2699D" w14:textId="5A090B10" w:rsidR="005E7DEE" w:rsidRDefault="00741B8B">
      <w:pPr>
        <w:pStyle w:val="Padr"/>
        <w:tabs>
          <w:tab w:val="left" w:pos="9639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ascii="Arial" w:hAnsi="Arial" w:cs="Times New Roman"/>
          <w:spacing w:val="5"/>
          <w:sz w:val="24"/>
          <w:szCs w:val="24"/>
        </w:rPr>
        <w:t xml:space="preserve">6. </w:t>
      </w:r>
      <w:r w:rsidR="00797DD4">
        <w:rPr>
          <w:rFonts w:ascii="Arial" w:hAnsi="Arial" w:cs="Times New Roman"/>
          <w:spacing w:val="5"/>
          <w:sz w:val="24"/>
          <w:szCs w:val="24"/>
        </w:rPr>
        <w:t>cursos como a Engenharia da Complexidade da Es</w:t>
      </w:r>
      <w:r w:rsidR="004C3FE7">
        <w:rPr>
          <w:rFonts w:ascii="Arial" w:hAnsi="Arial" w:cs="Times New Roman"/>
          <w:spacing w:val="5"/>
          <w:sz w:val="24"/>
          <w:szCs w:val="24"/>
        </w:rPr>
        <w:t>cola Politécnica da USP, que ini</w:t>
      </w:r>
      <w:r w:rsidR="00797DD4">
        <w:rPr>
          <w:rFonts w:ascii="Arial" w:hAnsi="Arial" w:cs="Times New Roman"/>
          <w:spacing w:val="5"/>
          <w:sz w:val="24"/>
          <w:szCs w:val="24"/>
        </w:rPr>
        <w:t xml:space="preserve">ciará em 2019, é somente um ingrediente neste complexo mundo.  </w:t>
      </w:r>
    </w:p>
    <w:p w14:paraId="40BA6E6C" w14:textId="48AF4268" w:rsidR="005E7DEE" w:rsidRDefault="00797DD4">
      <w:pPr>
        <w:pStyle w:val="Padr"/>
        <w:tabs>
          <w:tab w:val="left" w:pos="9639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ascii="Arial" w:hAnsi="Arial" w:cs="Times New Roman"/>
          <w:spacing w:val="5"/>
          <w:sz w:val="24"/>
          <w:szCs w:val="24"/>
        </w:rPr>
        <w:t>Considerando o capital Intelectual e infraestrutura já disponível em nossa região</w:t>
      </w:r>
      <w:r w:rsidR="00741B8B">
        <w:rPr>
          <w:rFonts w:ascii="Arial" w:hAnsi="Arial" w:cs="Times New Roman"/>
          <w:spacing w:val="5"/>
          <w:sz w:val="24"/>
          <w:szCs w:val="24"/>
        </w:rPr>
        <w:t>:</w:t>
      </w:r>
    </w:p>
    <w:p w14:paraId="4B2AFC87" w14:textId="77777777" w:rsidR="005E7DEE" w:rsidRDefault="00797DD4">
      <w:pPr>
        <w:pStyle w:val="Padr"/>
        <w:tabs>
          <w:tab w:val="left" w:pos="9639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ascii="Arial" w:hAnsi="Arial" w:cs="Times New Roman"/>
          <w:spacing w:val="5"/>
          <w:sz w:val="24"/>
          <w:szCs w:val="24"/>
        </w:rPr>
        <w:t xml:space="preserve">Propomos mais um singelo passo para a Valorização do Conhecimento. Dedicaremos a terça-feira dia 23/outubro/2018 ao evento: </w:t>
      </w:r>
    </w:p>
    <w:p w14:paraId="4B2691F9" w14:textId="77777777" w:rsidR="005E7DEE" w:rsidRDefault="00797DD4">
      <w:pPr>
        <w:pStyle w:val="Padr"/>
        <w:tabs>
          <w:tab w:val="left" w:pos="9639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ascii="Arial" w:hAnsi="Arial" w:cs="Times New Roman"/>
          <w:b/>
          <w:spacing w:val="5"/>
          <w:sz w:val="24"/>
          <w:szCs w:val="24"/>
        </w:rPr>
        <w:t>Complexidade, Inteligência Coletiva, além da Nova Engenharia.</w:t>
      </w:r>
      <w:r>
        <w:rPr>
          <w:rFonts w:ascii="Arial" w:hAnsi="Arial" w:cs="Times New Roman"/>
          <w:spacing w:val="5"/>
          <w:sz w:val="24"/>
          <w:szCs w:val="24"/>
        </w:rPr>
        <w:t xml:space="preserve"> </w:t>
      </w:r>
    </w:p>
    <w:p w14:paraId="21BAC983" w14:textId="77777777" w:rsidR="005E7DEE" w:rsidRDefault="00797DD4">
      <w:pPr>
        <w:pStyle w:val="Padr"/>
        <w:tabs>
          <w:tab w:val="left" w:pos="9639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ascii="Arial" w:hAnsi="Arial" w:cs="Times New Roman"/>
          <w:spacing w:val="5"/>
          <w:sz w:val="24"/>
          <w:szCs w:val="24"/>
        </w:rPr>
        <w:t>Entender que Conhecimento tem valor, conseg</w:t>
      </w:r>
      <w:r w:rsidR="004C3FE7">
        <w:rPr>
          <w:rFonts w:ascii="Arial" w:hAnsi="Arial" w:cs="Times New Roman"/>
          <w:spacing w:val="5"/>
          <w:sz w:val="24"/>
          <w:szCs w:val="24"/>
        </w:rPr>
        <w:t>uir apreciá-lo com recursos de Inteligência C</w:t>
      </w:r>
      <w:r>
        <w:rPr>
          <w:rFonts w:ascii="Arial" w:hAnsi="Arial" w:cs="Times New Roman"/>
          <w:spacing w:val="5"/>
          <w:sz w:val="24"/>
          <w:szCs w:val="24"/>
        </w:rPr>
        <w:t>oletiva, sendo capaz de usufruir dos valores gerados é essencial para nossa sustentabil</w:t>
      </w:r>
      <w:r w:rsidR="004C3FE7">
        <w:rPr>
          <w:rFonts w:ascii="Arial" w:hAnsi="Arial" w:cs="Times New Roman"/>
          <w:spacing w:val="5"/>
          <w:sz w:val="24"/>
          <w:szCs w:val="24"/>
        </w:rPr>
        <w:t>i</w:t>
      </w:r>
      <w:r>
        <w:rPr>
          <w:rFonts w:ascii="Arial" w:hAnsi="Arial" w:cs="Times New Roman"/>
          <w:spacing w:val="5"/>
          <w:sz w:val="24"/>
          <w:szCs w:val="24"/>
        </w:rPr>
        <w:t>dade.</w:t>
      </w:r>
    </w:p>
    <w:p w14:paraId="15D16814" w14:textId="3C33555C" w:rsidR="000032ED" w:rsidRDefault="00797DD4">
      <w:pPr>
        <w:pStyle w:val="Padr"/>
        <w:tabs>
          <w:tab w:val="left" w:pos="9639"/>
        </w:tabs>
        <w:spacing w:after="0" w:line="200" w:lineRule="atLeas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Times New Roman"/>
          <w:spacing w:val="5"/>
          <w:sz w:val="24"/>
          <w:szCs w:val="24"/>
        </w:rPr>
        <w:t>As condições para que redes de relacioname</w:t>
      </w:r>
      <w:r w:rsidR="004C3FE7">
        <w:rPr>
          <w:rFonts w:ascii="Arial" w:hAnsi="Arial" w:cs="Times New Roman"/>
          <w:spacing w:val="5"/>
          <w:sz w:val="24"/>
          <w:szCs w:val="24"/>
        </w:rPr>
        <w:t>nto com aprendizado coletivo emi</w:t>
      </w:r>
      <w:r>
        <w:rPr>
          <w:rFonts w:ascii="Arial" w:hAnsi="Arial" w:cs="Times New Roman"/>
          <w:spacing w:val="5"/>
          <w:sz w:val="24"/>
          <w:szCs w:val="24"/>
        </w:rPr>
        <w:t>rjam neste promissor cenário tem sido identificada por autores como Thomas Malone do Center for Collective Intelligence do MIT [1]. Estão intrinsecamente associadas com os conceitos de Complexidade, como na visão de Edgar Morin [2] e nas ações adotadas pelo Santa Fé Insti</w:t>
      </w:r>
      <w:r w:rsidR="00741B8B">
        <w:rPr>
          <w:rFonts w:ascii="Arial" w:hAnsi="Arial" w:cs="Times New Roman"/>
          <w:spacing w:val="5"/>
          <w:sz w:val="24"/>
          <w:szCs w:val="24"/>
        </w:rPr>
        <w:t>tute</w:t>
      </w:r>
      <w:r w:rsidR="00741B8B" w:rsidRPr="00180E29">
        <w:rPr>
          <w:rFonts w:ascii="Arial" w:hAnsi="Arial" w:cs="Arial"/>
          <w:sz w:val="24"/>
          <w:szCs w:val="24"/>
        </w:rPr>
        <w:t xml:space="preserve"> </w:t>
      </w:r>
      <w:r w:rsidR="00180E29" w:rsidRPr="00180E29">
        <w:rPr>
          <w:rFonts w:ascii="Arial" w:hAnsi="Arial" w:cs="Arial"/>
          <w:sz w:val="24"/>
          <w:szCs w:val="24"/>
        </w:rPr>
        <w:t>[3]</w:t>
      </w:r>
      <w:r>
        <w:rPr>
          <w:rFonts w:cs="Times New Roman"/>
          <w:szCs w:val="24"/>
        </w:rPr>
        <w:t xml:space="preserve"> </w:t>
      </w:r>
      <w:r w:rsidRPr="004C3FE7">
        <w:rPr>
          <w:rFonts w:ascii="Arial" w:hAnsi="Arial" w:cs="Arial"/>
          <w:sz w:val="24"/>
          <w:szCs w:val="24"/>
        </w:rPr>
        <w:t>de New Mexico-USA</w:t>
      </w:r>
      <w:r w:rsidR="00180E29">
        <w:rPr>
          <w:rFonts w:ascii="Arial" w:hAnsi="Arial" w:cs="Arial"/>
          <w:sz w:val="24"/>
          <w:szCs w:val="24"/>
        </w:rPr>
        <w:t>. Pierre Levy [4</w:t>
      </w:r>
      <w:r w:rsidRPr="004C3FE7">
        <w:rPr>
          <w:rFonts w:ascii="Arial" w:hAnsi="Arial" w:cs="Arial"/>
          <w:sz w:val="24"/>
          <w:szCs w:val="24"/>
        </w:rPr>
        <w:t xml:space="preserve">] tem sido reconhecido no Brasil como inspirador do uso de Inteligência Coletiva para construção de uma sociedade melhor. Em 2015 o IPEA </w:t>
      </w:r>
      <w:r w:rsidR="00255325">
        <w:rPr>
          <w:rFonts w:ascii="Arial" w:hAnsi="Arial" w:cs="Arial"/>
          <w:sz w:val="24"/>
          <w:szCs w:val="24"/>
        </w:rPr>
        <w:t>publicou</w:t>
      </w:r>
      <w:r w:rsidRPr="004C3FE7">
        <w:rPr>
          <w:rFonts w:ascii="Arial" w:hAnsi="Arial" w:cs="Arial"/>
          <w:sz w:val="24"/>
          <w:szCs w:val="24"/>
        </w:rPr>
        <w:t xml:space="preserve"> o </w:t>
      </w:r>
      <w:r w:rsidR="00255325">
        <w:rPr>
          <w:rFonts w:ascii="Arial" w:hAnsi="Arial" w:cs="Arial"/>
          <w:sz w:val="24"/>
          <w:szCs w:val="24"/>
        </w:rPr>
        <w:t>livro</w:t>
      </w:r>
      <w:r w:rsidRPr="004C3FE7">
        <w:rPr>
          <w:rFonts w:ascii="Arial" w:hAnsi="Arial" w:cs="Arial"/>
          <w:sz w:val="24"/>
          <w:szCs w:val="24"/>
        </w:rPr>
        <w:t xml:space="preserve"> </w:t>
      </w:r>
      <w:r w:rsidR="00180E29">
        <w:rPr>
          <w:rFonts w:ascii="Arial" w:hAnsi="Arial" w:cs="Arial"/>
          <w:sz w:val="24"/>
          <w:szCs w:val="24"/>
        </w:rPr>
        <w:t>Modelagem de Sistemas Complexos na Gestão Pública (5</w:t>
      </w:r>
      <w:r w:rsidR="000032ED">
        <w:rPr>
          <w:rFonts w:ascii="Arial" w:hAnsi="Arial" w:cs="Arial"/>
          <w:sz w:val="24"/>
          <w:szCs w:val="24"/>
        </w:rPr>
        <w:t>).</w:t>
      </w:r>
    </w:p>
    <w:p w14:paraId="1BD12AC7" w14:textId="678C3556" w:rsidR="00180E29" w:rsidRDefault="00255325" w:rsidP="002C693D">
      <w:pPr>
        <w:pStyle w:val="Padr"/>
        <w:tabs>
          <w:tab w:val="left" w:pos="9639"/>
        </w:tabs>
        <w:spacing w:after="0" w:line="200" w:lineRule="atLeas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Embora existam outras inúmeras publicações temos nos norteado segundo as </w:t>
      </w:r>
      <w:r w:rsidR="00180E29">
        <w:rPr>
          <w:rFonts w:ascii="Arial" w:hAnsi="Arial" w:cs="Arial"/>
          <w:sz w:val="24"/>
          <w:szCs w:val="24"/>
        </w:rPr>
        <w:t>Referências</w:t>
      </w:r>
      <w:r>
        <w:rPr>
          <w:rFonts w:ascii="Arial" w:hAnsi="Arial" w:cs="Arial"/>
          <w:sz w:val="24"/>
          <w:szCs w:val="24"/>
        </w:rPr>
        <w:t xml:space="preserve"> abaixo.</w:t>
      </w:r>
    </w:p>
    <w:p w14:paraId="4262DBDA" w14:textId="77777777" w:rsidR="00180E29" w:rsidRPr="00190596" w:rsidRDefault="00180E29" w:rsidP="002C693D">
      <w:pPr>
        <w:pStyle w:val="Padr"/>
        <w:tabs>
          <w:tab w:val="left" w:pos="9639"/>
        </w:tabs>
        <w:spacing w:after="0" w:line="200" w:lineRule="atLeast"/>
        <w:jc w:val="both"/>
        <w:rPr>
          <w:rFonts w:ascii="Arial" w:hAnsi="Arial" w:cs="Arial"/>
          <w:sz w:val="24"/>
          <w:szCs w:val="24"/>
          <w:lang w:val="en-US"/>
        </w:rPr>
      </w:pPr>
      <w:r w:rsidRPr="00190596">
        <w:rPr>
          <w:rFonts w:ascii="Arial" w:hAnsi="Arial" w:cs="Arial"/>
          <w:sz w:val="24"/>
          <w:szCs w:val="24"/>
          <w:lang w:val="en-US"/>
        </w:rPr>
        <w:t>1.Center for Collective Intelligence. cci.mit.edu</w:t>
      </w:r>
    </w:p>
    <w:p w14:paraId="6598FF94" w14:textId="77777777" w:rsidR="00180E29" w:rsidRPr="00180E29" w:rsidRDefault="002C693D" w:rsidP="002C693D">
      <w:pPr>
        <w:pStyle w:val="Padr"/>
        <w:tabs>
          <w:tab w:val="left" w:pos="9639"/>
        </w:tabs>
        <w:spacing w:after="0" w:line="200" w:lineRule="atLeast"/>
        <w:jc w:val="both"/>
        <w:rPr>
          <w:rFonts w:ascii="Arial" w:hAnsi="Arial" w:cs="Arial"/>
          <w:sz w:val="24"/>
          <w:szCs w:val="24"/>
        </w:rPr>
      </w:pPr>
      <w:r w:rsidRPr="00180E29">
        <w:rPr>
          <w:rFonts w:ascii="Arial" w:hAnsi="Arial" w:cs="Arial"/>
          <w:sz w:val="24"/>
          <w:szCs w:val="24"/>
        </w:rPr>
        <w:t xml:space="preserve">2. </w:t>
      </w:r>
      <w:r w:rsidR="00180E29" w:rsidRPr="00180E29">
        <w:rPr>
          <w:rFonts w:ascii="Arial" w:hAnsi="Arial" w:cs="Arial"/>
          <w:sz w:val="24"/>
          <w:szCs w:val="24"/>
        </w:rPr>
        <w:t xml:space="preserve">Edgar Morin. </w:t>
      </w:r>
      <w:r w:rsidR="00180E29">
        <w:rPr>
          <w:rFonts w:ascii="Arial" w:hAnsi="Arial" w:cs="Arial"/>
          <w:sz w:val="24"/>
          <w:szCs w:val="24"/>
        </w:rPr>
        <w:t>D</w:t>
      </w:r>
      <w:r w:rsidR="00180E29" w:rsidRPr="00180E29">
        <w:rPr>
          <w:rFonts w:ascii="Arial" w:hAnsi="Arial" w:cs="Arial"/>
          <w:sz w:val="24"/>
          <w:szCs w:val="24"/>
        </w:rPr>
        <w:t>a necessidade de um pensamento complexo.</w:t>
      </w:r>
    </w:p>
    <w:p w14:paraId="3991B240" w14:textId="77777777" w:rsidR="002C693D" w:rsidRPr="007B54E2" w:rsidRDefault="00180E29" w:rsidP="002C693D">
      <w:pPr>
        <w:pStyle w:val="Padr"/>
        <w:tabs>
          <w:tab w:val="left" w:pos="9639"/>
        </w:tabs>
        <w:spacing w:after="0" w:line="200" w:lineRule="atLeast"/>
        <w:jc w:val="both"/>
        <w:rPr>
          <w:rFonts w:ascii="Arial" w:hAnsi="Arial" w:cs="Arial"/>
          <w:sz w:val="24"/>
          <w:szCs w:val="24"/>
        </w:rPr>
      </w:pPr>
      <w:r w:rsidRPr="007B54E2">
        <w:rPr>
          <w:rFonts w:ascii="Arial" w:hAnsi="Arial" w:cs="Arial"/>
          <w:sz w:val="24"/>
          <w:szCs w:val="24"/>
        </w:rPr>
        <w:t>http://www.institutocarakura.org.br/arquivosSGC/DOWN_085123MorinDanecessidadedeumpensamentocomplexo.pdf</w:t>
      </w:r>
    </w:p>
    <w:p w14:paraId="257000CB" w14:textId="77777777" w:rsidR="00180E29" w:rsidRPr="00180E29" w:rsidRDefault="00180E29" w:rsidP="002C693D">
      <w:pPr>
        <w:pStyle w:val="Padr"/>
        <w:tabs>
          <w:tab w:val="left" w:pos="9639"/>
        </w:tabs>
        <w:spacing w:after="0" w:line="200" w:lineRule="atLeast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3. Santa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Fé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proofErr w:type="gramStart"/>
      <w:r>
        <w:rPr>
          <w:rFonts w:ascii="Arial" w:hAnsi="Arial" w:cs="Arial"/>
          <w:sz w:val="24"/>
          <w:szCs w:val="24"/>
          <w:lang w:val="en-US"/>
        </w:rPr>
        <w:t>Institute:Headquarter</w:t>
      </w:r>
      <w:proofErr w:type="spellEnd"/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of Complexity Science.www.santafe.edu </w:t>
      </w:r>
    </w:p>
    <w:p w14:paraId="54DB206B" w14:textId="77777777" w:rsidR="002C693D" w:rsidRDefault="00180E29" w:rsidP="002C693D">
      <w:pPr>
        <w:pStyle w:val="Padr"/>
        <w:tabs>
          <w:tab w:val="left" w:pos="9639"/>
        </w:tabs>
        <w:spacing w:after="0" w:line="200" w:lineRule="atLeas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</w:t>
      </w:r>
      <w:r w:rsidR="002C693D">
        <w:rPr>
          <w:rFonts w:ascii="Arial" w:hAnsi="Arial" w:cs="Arial"/>
          <w:sz w:val="24"/>
          <w:szCs w:val="24"/>
        </w:rPr>
        <w:t>. Inteligência Coletiva:Um olhar sobre a produção de Piérre Levy.</w:t>
      </w:r>
    </w:p>
    <w:p w14:paraId="75779D4F" w14:textId="38A53675" w:rsidR="002C693D" w:rsidRDefault="00190596" w:rsidP="002C693D">
      <w:pPr>
        <w:pStyle w:val="Padr"/>
        <w:tabs>
          <w:tab w:val="left" w:pos="9639"/>
        </w:tabs>
        <w:spacing w:after="0" w:line="200" w:lineRule="atLeast"/>
        <w:jc w:val="both"/>
        <w:rPr>
          <w:rFonts w:ascii="Arial" w:hAnsi="Arial" w:cs="Arial"/>
          <w:sz w:val="24"/>
          <w:szCs w:val="24"/>
        </w:rPr>
      </w:pPr>
      <w:hyperlink r:id="rId5" w:history="1">
        <w:r w:rsidR="00255325" w:rsidRPr="00D635C6">
          <w:rPr>
            <w:rStyle w:val="Hyperlink"/>
            <w:rFonts w:ascii="Arial" w:hAnsi="Arial" w:cs="Arial"/>
            <w:sz w:val="24"/>
            <w:szCs w:val="24"/>
          </w:rPr>
          <w:t>http://www.scielo.br/pdf/pci/v18n4/10.pdf</w:t>
        </w:r>
      </w:hyperlink>
      <w:r w:rsidR="00255325">
        <w:rPr>
          <w:rFonts w:ascii="Arial" w:hAnsi="Arial" w:cs="Arial"/>
          <w:sz w:val="24"/>
          <w:szCs w:val="24"/>
        </w:rPr>
        <w:t xml:space="preserve"> e</w:t>
      </w:r>
    </w:p>
    <w:p w14:paraId="08DAC3E2" w14:textId="77777777" w:rsidR="002C693D" w:rsidRDefault="002C693D" w:rsidP="002C693D">
      <w:pPr>
        <w:pStyle w:val="Padr"/>
        <w:tabs>
          <w:tab w:val="left" w:pos="9639"/>
        </w:tabs>
        <w:spacing w:after="0" w:line="200" w:lineRule="atLeas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Cibercultura. Piérre Levy </w:t>
      </w:r>
      <w:r w:rsidRPr="002C693D">
        <w:rPr>
          <w:rFonts w:ascii="Arial" w:hAnsi="Arial" w:cs="Arial"/>
          <w:sz w:val="24"/>
          <w:szCs w:val="24"/>
        </w:rPr>
        <w:t>https://mundonativodigital.files.wordpress.com/2016/03/cibercultura-pierre-levy.pdf</w:t>
      </w:r>
    </w:p>
    <w:p w14:paraId="4B996308" w14:textId="77777777" w:rsidR="000032ED" w:rsidRDefault="00180E29" w:rsidP="00180E29">
      <w:pPr>
        <w:pStyle w:val="Padr"/>
        <w:tabs>
          <w:tab w:val="left" w:pos="9639"/>
        </w:tabs>
        <w:spacing w:after="0" w:line="200" w:lineRule="atLeas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5. </w:t>
      </w:r>
      <w:r w:rsidR="000032ED">
        <w:rPr>
          <w:rFonts w:ascii="Arial" w:hAnsi="Arial" w:cs="Arial"/>
          <w:sz w:val="24"/>
          <w:szCs w:val="24"/>
        </w:rPr>
        <w:t xml:space="preserve">Modelagem de Sistemas Complexos para Gestão Pública </w:t>
      </w:r>
      <w:r w:rsidR="000032ED" w:rsidRPr="000032ED">
        <w:rPr>
          <w:rFonts w:ascii="Arial" w:hAnsi="Arial" w:cs="Arial"/>
          <w:sz w:val="24"/>
          <w:szCs w:val="24"/>
        </w:rPr>
        <w:t>http://www.ipea.gov.br/portal/images/stories/PDFs/150727_livro_modelagem_sistemas.pdf</w:t>
      </w:r>
    </w:p>
    <w:p w14:paraId="56791102" w14:textId="77777777" w:rsidR="005E7DEE" w:rsidRDefault="00797DD4">
      <w:pPr>
        <w:pStyle w:val="Padr"/>
        <w:tabs>
          <w:tab w:val="left" w:pos="9639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</w:t>
      </w:r>
    </w:p>
    <w:p w14:paraId="7D8E512A" w14:textId="77777777" w:rsidR="005E7DEE" w:rsidRDefault="005E7DEE">
      <w:pPr>
        <w:pStyle w:val="Padr"/>
        <w:tabs>
          <w:tab w:val="left" w:pos="9639"/>
        </w:tabs>
        <w:spacing w:after="0" w:line="200" w:lineRule="atLeast"/>
        <w:jc w:val="both"/>
        <w:rPr>
          <w:rFonts w:cs="Times New Roman"/>
          <w:szCs w:val="24"/>
        </w:rPr>
      </w:pPr>
    </w:p>
    <w:p w14:paraId="57CCB77C" w14:textId="77777777" w:rsidR="005E7DEE" w:rsidRDefault="005E7DEE">
      <w:pPr>
        <w:pStyle w:val="Padr"/>
        <w:tabs>
          <w:tab w:val="left" w:pos="9639"/>
        </w:tabs>
        <w:spacing w:before="280" w:after="280" w:line="200" w:lineRule="atLeast"/>
        <w:ind w:left="360"/>
        <w:jc w:val="both"/>
        <w:rPr>
          <w:rFonts w:cs="Times New Roman"/>
          <w:szCs w:val="24"/>
        </w:rPr>
      </w:pPr>
    </w:p>
    <w:p w14:paraId="329E74A7" w14:textId="77777777" w:rsidR="00255325" w:rsidRDefault="00255325">
      <w:pPr>
        <w:pStyle w:val="Padr"/>
        <w:tabs>
          <w:tab w:val="left" w:pos="9639"/>
        </w:tabs>
        <w:spacing w:before="280" w:after="280" w:line="200" w:lineRule="atLeast"/>
        <w:ind w:left="360"/>
        <w:jc w:val="both"/>
        <w:rPr>
          <w:rFonts w:ascii="Arial" w:eastAsia="Arial Unicode MS" w:hAnsi="Arial" w:cs="Times New Roman"/>
          <w:spacing w:val="5"/>
          <w:sz w:val="24"/>
          <w:szCs w:val="24"/>
        </w:rPr>
      </w:pPr>
    </w:p>
    <w:p w14:paraId="6E741211" w14:textId="77777777" w:rsidR="00775AE2" w:rsidRDefault="00797DD4" w:rsidP="00775AE2">
      <w:pPr>
        <w:pStyle w:val="Padr"/>
        <w:tabs>
          <w:tab w:val="left" w:pos="9639"/>
        </w:tabs>
        <w:spacing w:before="280" w:after="280" w:line="200" w:lineRule="atLeast"/>
        <w:ind w:left="360"/>
        <w:jc w:val="both"/>
        <w:rPr>
          <w:rFonts w:ascii="Arial" w:eastAsia="Arial Unicode MS" w:hAnsi="Arial" w:cs="Times New Roman"/>
          <w:b/>
          <w:spacing w:val="5"/>
          <w:sz w:val="24"/>
          <w:szCs w:val="24"/>
        </w:rPr>
      </w:pPr>
      <w:r w:rsidRPr="000818C3">
        <w:rPr>
          <w:rFonts w:ascii="Arial" w:eastAsia="Arial Unicode MS" w:hAnsi="Arial" w:cs="Times New Roman"/>
          <w:b/>
          <w:spacing w:val="5"/>
          <w:sz w:val="24"/>
          <w:szCs w:val="24"/>
        </w:rPr>
        <w:lastRenderedPageBreak/>
        <w:t>Programação do dia 23/outubro/2018</w:t>
      </w:r>
      <w:r w:rsidR="00775AE2">
        <w:rPr>
          <w:rFonts w:ascii="Arial" w:eastAsia="Arial Unicode MS" w:hAnsi="Arial" w:cs="Times New Roman"/>
          <w:b/>
          <w:spacing w:val="5"/>
          <w:sz w:val="24"/>
          <w:szCs w:val="24"/>
        </w:rPr>
        <w:t>.</w:t>
      </w:r>
    </w:p>
    <w:p w14:paraId="6A0D72BC" w14:textId="6BB362F5" w:rsidR="00775AE2" w:rsidRPr="00775AE2" w:rsidRDefault="00775AE2" w:rsidP="00775AE2">
      <w:pPr>
        <w:pStyle w:val="Padr"/>
        <w:tabs>
          <w:tab w:val="left" w:pos="9639"/>
        </w:tabs>
        <w:spacing w:before="280" w:after="280" w:line="200" w:lineRule="atLeast"/>
        <w:ind w:left="360"/>
        <w:jc w:val="both"/>
        <w:rPr>
          <w:rFonts w:ascii="Arial" w:eastAsia="Arial Unicode MS" w:hAnsi="Arial" w:cs="Times New Roman"/>
          <w:b/>
          <w:spacing w:val="5"/>
          <w:sz w:val="24"/>
          <w:szCs w:val="24"/>
        </w:rPr>
      </w:pPr>
      <w:r>
        <w:rPr>
          <w:rFonts w:ascii="Arial" w:hAnsi="Arial" w:cs="Times New Roman"/>
          <w:b/>
          <w:spacing w:val="5"/>
          <w:sz w:val="24"/>
          <w:szCs w:val="24"/>
        </w:rPr>
        <w:t>Local:</w:t>
      </w:r>
      <w:r>
        <w:rPr>
          <w:rFonts w:ascii="Arial" w:hAnsi="Arial" w:cs="Times New Roman"/>
          <w:b/>
          <w:spacing w:val="5"/>
          <w:sz w:val="24"/>
          <w:szCs w:val="24"/>
        </w:rPr>
        <w:t xml:space="preserve"> auditório Bento Prado da UFSCAR</w:t>
      </w:r>
    </w:p>
    <w:p w14:paraId="456C69B5" w14:textId="77777777" w:rsidR="00302529" w:rsidRDefault="005A6F7E" w:rsidP="00302529">
      <w:pPr>
        <w:pStyle w:val="Padr"/>
        <w:tabs>
          <w:tab w:val="left" w:pos="9639"/>
        </w:tabs>
        <w:spacing w:before="280" w:after="280" w:line="240" w:lineRule="auto"/>
        <w:contextualSpacing/>
        <w:jc w:val="both"/>
        <w:rPr>
          <w:rFonts w:ascii="Arial" w:eastAsia="Arial Unicode MS" w:hAnsi="Arial" w:cs="Times New Roman"/>
          <w:spacing w:val="5"/>
          <w:sz w:val="24"/>
          <w:szCs w:val="24"/>
        </w:rPr>
      </w:pPr>
      <w:r w:rsidRPr="00255325">
        <w:rPr>
          <w:rFonts w:ascii="Arial" w:eastAsia="Arial Unicode MS" w:hAnsi="Arial" w:cs="Times New Roman"/>
          <w:b/>
          <w:spacing w:val="5"/>
          <w:sz w:val="24"/>
          <w:szCs w:val="24"/>
        </w:rPr>
        <w:t>Manhã.</w:t>
      </w:r>
      <w:r w:rsidR="000818C3">
        <w:rPr>
          <w:rFonts w:ascii="Arial" w:eastAsia="Arial Unicode MS" w:hAnsi="Arial" w:cs="Times New Roman"/>
          <w:b/>
          <w:spacing w:val="5"/>
          <w:sz w:val="24"/>
          <w:szCs w:val="24"/>
        </w:rPr>
        <w:t xml:space="preserve"> </w:t>
      </w:r>
      <w:r w:rsidR="00797DD4" w:rsidRPr="000818C3">
        <w:rPr>
          <w:rFonts w:ascii="Arial" w:eastAsia="Arial Unicode MS" w:hAnsi="Arial" w:cs="Times New Roman"/>
          <w:b/>
          <w:spacing w:val="5"/>
          <w:sz w:val="24"/>
          <w:szCs w:val="24"/>
        </w:rPr>
        <w:t>08:30 – 11:30</w:t>
      </w:r>
      <w:r w:rsidR="00797DD4">
        <w:rPr>
          <w:rFonts w:ascii="Arial" w:eastAsia="Arial Unicode MS" w:hAnsi="Arial" w:cs="Times New Roman"/>
          <w:spacing w:val="5"/>
          <w:sz w:val="24"/>
          <w:szCs w:val="24"/>
        </w:rPr>
        <w:t xml:space="preserve">. </w:t>
      </w:r>
    </w:p>
    <w:p w14:paraId="4037C70D" w14:textId="3AD98267" w:rsidR="005A6F7E" w:rsidRPr="008401D1" w:rsidRDefault="00797DD4" w:rsidP="00302529">
      <w:pPr>
        <w:pStyle w:val="Padr"/>
        <w:tabs>
          <w:tab w:val="left" w:pos="9639"/>
        </w:tabs>
        <w:spacing w:before="280" w:after="280" w:line="240" w:lineRule="auto"/>
        <w:contextualSpacing/>
        <w:jc w:val="both"/>
        <w:rPr>
          <w:rFonts w:ascii="Arial" w:eastAsia="Arial Unicode MS" w:hAnsi="Arial" w:cs="Times New Roman"/>
          <w:spacing w:val="5"/>
          <w:sz w:val="24"/>
          <w:szCs w:val="24"/>
        </w:rPr>
      </w:pPr>
      <w:r>
        <w:rPr>
          <w:rFonts w:ascii="Arial" w:eastAsia="Arial Unicode MS" w:hAnsi="Arial" w:cs="Times New Roman"/>
          <w:spacing w:val="5"/>
          <w:sz w:val="24"/>
          <w:szCs w:val="24"/>
        </w:rPr>
        <w:t xml:space="preserve">Aula ampliada da ACIEPE: </w:t>
      </w:r>
      <w:r>
        <w:rPr>
          <w:rFonts w:ascii="Arial" w:hAnsi="Arial" w:cs="Times New Roman"/>
          <w:sz w:val="24"/>
          <w:szCs w:val="24"/>
        </w:rPr>
        <w:t>Sistemas Complexos e Inteligência Coletiva: uma nova cultura científica para compreender questões do nosso cotidiano.</w:t>
      </w:r>
    </w:p>
    <w:p w14:paraId="42BDAF93" w14:textId="671A4EAF" w:rsidR="005E7DEE" w:rsidRPr="008401D1" w:rsidRDefault="00797DD4" w:rsidP="008401D1">
      <w:pPr>
        <w:pStyle w:val="Padr"/>
        <w:tabs>
          <w:tab w:val="left" w:pos="9639"/>
        </w:tabs>
        <w:spacing w:before="280" w:after="280" w:line="200" w:lineRule="atLeast"/>
        <w:contextualSpacing/>
        <w:jc w:val="both"/>
        <w:rPr>
          <w:rFonts w:ascii="Arial" w:hAnsi="Arial" w:cs="Times New Roman"/>
          <w:sz w:val="24"/>
          <w:szCs w:val="24"/>
        </w:rPr>
      </w:pPr>
      <w:r w:rsidRPr="008401D1">
        <w:rPr>
          <w:rFonts w:ascii="Arial" w:hAnsi="Arial" w:cs="Times New Roman"/>
          <w:b/>
          <w:sz w:val="24"/>
          <w:szCs w:val="24"/>
        </w:rPr>
        <w:t>Tema</w:t>
      </w:r>
      <w:r w:rsidR="005A6F7E">
        <w:rPr>
          <w:rFonts w:ascii="Arial" w:hAnsi="Arial" w:cs="Times New Roman"/>
          <w:sz w:val="24"/>
          <w:szCs w:val="24"/>
        </w:rPr>
        <w:t>:</w:t>
      </w:r>
      <w:r>
        <w:rPr>
          <w:rFonts w:ascii="Arial" w:hAnsi="Arial" w:cs="Times New Roman"/>
          <w:sz w:val="24"/>
          <w:szCs w:val="24"/>
        </w:rPr>
        <w:t xml:space="preserve">  </w:t>
      </w:r>
      <w:r w:rsidR="00180E29">
        <w:rPr>
          <w:rFonts w:ascii="Arial" w:hAnsi="Arial" w:cs="Times New Roman"/>
          <w:sz w:val="24"/>
          <w:szCs w:val="24"/>
        </w:rPr>
        <w:t>Conhecemos o passado; vivemos o presente; oque será o futuro? ou como ter esperança em um mundo pós-VUCA-Volatility, Uncertainty, Complexity and A</w:t>
      </w:r>
      <w:r w:rsidR="005A6F7E">
        <w:rPr>
          <w:rFonts w:ascii="Arial" w:hAnsi="Arial" w:cs="Times New Roman"/>
          <w:sz w:val="24"/>
          <w:szCs w:val="24"/>
        </w:rPr>
        <w:t>mbiguity</w:t>
      </w:r>
      <w:r w:rsidR="00255325">
        <w:rPr>
          <w:rFonts w:ascii="Arial" w:hAnsi="Arial" w:cs="Times New Roman"/>
          <w:sz w:val="24"/>
          <w:szCs w:val="24"/>
        </w:rPr>
        <w:t>, apresentado para discussão por nosso c</w:t>
      </w:r>
      <w:r>
        <w:rPr>
          <w:rFonts w:ascii="Arial" w:eastAsia="Arial Unicode MS" w:hAnsi="Arial" w:cs="Times New Roman"/>
          <w:spacing w:val="5"/>
          <w:sz w:val="24"/>
          <w:szCs w:val="24"/>
        </w:rPr>
        <w:t xml:space="preserve">onvidado externo: </w:t>
      </w:r>
      <w:r w:rsidRPr="005A6F7E">
        <w:rPr>
          <w:rFonts w:ascii="Arial" w:eastAsia="Arial Unicode MS" w:hAnsi="Arial" w:cs="Times New Roman"/>
          <w:b/>
          <w:spacing w:val="5"/>
          <w:sz w:val="24"/>
          <w:szCs w:val="24"/>
        </w:rPr>
        <w:t xml:space="preserve">Professor Carlos Goldenberg </w:t>
      </w:r>
      <w:r w:rsidRPr="005A6F7E">
        <w:rPr>
          <w:rFonts w:ascii="Arial" w:eastAsia="Arial Unicode MS" w:hAnsi="Arial" w:cs="Times New Roman"/>
          <w:spacing w:val="5"/>
          <w:sz w:val="24"/>
          <w:szCs w:val="24"/>
        </w:rPr>
        <w:t xml:space="preserve">Depto de </w:t>
      </w:r>
      <w:r w:rsidRPr="005A6F7E">
        <w:rPr>
          <w:rFonts w:ascii="Arial" w:eastAsia="Arial Unicode MS" w:hAnsi="Arial" w:cs="Times New Roman"/>
          <w:b/>
          <w:spacing w:val="5"/>
          <w:sz w:val="24"/>
          <w:szCs w:val="24"/>
        </w:rPr>
        <w:t>Eng. Elétrica  e de Computação</w:t>
      </w:r>
      <w:r w:rsidR="005A6F7E">
        <w:rPr>
          <w:rFonts w:ascii="Arial" w:eastAsia="Arial Unicode MS" w:hAnsi="Arial" w:cs="Times New Roman"/>
          <w:b/>
          <w:spacing w:val="5"/>
          <w:sz w:val="24"/>
          <w:szCs w:val="24"/>
        </w:rPr>
        <w:t xml:space="preserve"> </w:t>
      </w:r>
      <w:r w:rsidRPr="005A6F7E">
        <w:rPr>
          <w:rFonts w:ascii="Arial" w:eastAsia="Arial Unicode MS" w:hAnsi="Arial" w:cs="Times New Roman"/>
          <w:spacing w:val="5"/>
          <w:sz w:val="24"/>
          <w:szCs w:val="24"/>
        </w:rPr>
        <w:t>EESC/USP</w:t>
      </w:r>
      <w:r w:rsidR="008401D1">
        <w:rPr>
          <w:rFonts w:ascii="Arial" w:hAnsi="Arial" w:cs="Times New Roman"/>
          <w:sz w:val="24"/>
          <w:szCs w:val="24"/>
        </w:rPr>
        <w:t xml:space="preserve">. </w:t>
      </w:r>
      <w:r w:rsidRPr="008401D1">
        <w:rPr>
          <w:rFonts w:ascii="Arial" w:eastAsia="Arial Unicode MS" w:hAnsi="Arial" w:cs="Times New Roman"/>
          <w:b/>
          <w:spacing w:val="5"/>
          <w:sz w:val="24"/>
          <w:szCs w:val="24"/>
        </w:rPr>
        <w:t>Público</w:t>
      </w:r>
      <w:r w:rsidR="00255325" w:rsidRPr="008401D1">
        <w:rPr>
          <w:rFonts w:ascii="Arial" w:eastAsia="Arial Unicode MS" w:hAnsi="Arial" w:cs="Times New Roman"/>
          <w:b/>
          <w:spacing w:val="5"/>
          <w:sz w:val="24"/>
          <w:szCs w:val="24"/>
        </w:rPr>
        <w:t xml:space="preserve"> alvo</w:t>
      </w:r>
      <w:r>
        <w:rPr>
          <w:rFonts w:ascii="Arial" w:eastAsia="Arial Unicode MS" w:hAnsi="Arial" w:cs="Times New Roman"/>
          <w:spacing w:val="5"/>
          <w:sz w:val="24"/>
          <w:szCs w:val="24"/>
        </w:rPr>
        <w:t>: Alunos regulares e todos os po</w:t>
      </w:r>
      <w:r w:rsidR="005A6F7E">
        <w:rPr>
          <w:rFonts w:ascii="Arial" w:eastAsia="Arial Unicode MS" w:hAnsi="Arial" w:cs="Times New Roman"/>
          <w:spacing w:val="5"/>
          <w:sz w:val="24"/>
          <w:szCs w:val="24"/>
        </w:rPr>
        <w:t>ssíveis interessados. De preferê</w:t>
      </w:r>
      <w:r>
        <w:rPr>
          <w:rFonts w:ascii="Arial" w:eastAsia="Arial Unicode MS" w:hAnsi="Arial" w:cs="Times New Roman"/>
          <w:spacing w:val="5"/>
          <w:sz w:val="24"/>
          <w:szCs w:val="24"/>
        </w:rPr>
        <w:t>ncia inscreva-se para poder fazer parte de uma mala direta</w:t>
      </w:r>
      <w:r w:rsidR="00255325">
        <w:rPr>
          <w:rFonts w:ascii="Arial" w:eastAsia="Arial Unicode MS" w:hAnsi="Arial" w:cs="Times New Roman"/>
          <w:spacing w:val="5"/>
          <w:sz w:val="24"/>
          <w:szCs w:val="24"/>
        </w:rPr>
        <w:t>.</w:t>
      </w:r>
    </w:p>
    <w:p w14:paraId="02057166" w14:textId="77777777" w:rsidR="005E7DEE" w:rsidRPr="00255325" w:rsidRDefault="005A6F7E" w:rsidP="008401D1">
      <w:pPr>
        <w:pStyle w:val="Padr"/>
        <w:tabs>
          <w:tab w:val="left" w:pos="9639"/>
        </w:tabs>
        <w:spacing w:before="280" w:after="280" w:line="200" w:lineRule="atLeast"/>
        <w:contextualSpacing/>
        <w:jc w:val="both"/>
        <w:rPr>
          <w:rFonts w:ascii="Arial" w:eastAsia="Arial Unicode MS" w:hAnsi="Arial" w:cs="Times New Roman"/>
          <w:b/>
          <w:spacing w:val="5"/>
          <w:sz w:val="24"/>
          <w:szCs w:val="24"/>
        </w:rPr>
      </w:pPr>
      <w:r w:rsidRPr="00255325">
        <w:rPr>
          <w:rFonts w:ascii="Arial" w:eastAsia="Arial Unicode MS" w:hAnsi="Arial" w:cs="Times New Roman"/>
          <w:b/>
          <w:spacing w:val="5"/>
          <w:sz w:val="24"/>
          <w:szCs w:val="24"/>
        </w:rPr>
        <w:t xml:space="preserve">Tarde. </w:t>
      </w:r>
      <w:r w:rsidR="00797DD4" w:rsidRPr="00255325">
        <w:rPr>
          <w:rFonts w:ascii="Arial" w:eastAsia="Arial Unicode MS" w:hAnsi="Arial" w:cs="Times New Roman"/>
          <w:b/>
          <w:spacing w:val="5"/>
          <w:sz w:val="24"/>
          <w:szCs w:val="24"/>
        </w:rPr>
        <w:t>14:30 às 17:30. Debate</w:t>
      </w:r>
      <w:r w:rsidRPr="00255325">
        <w:rPr>
          <w:rFonts w:ascii="Arial" w:eastAsia="Arial Unicode MS" w:hAnsi="Arial" w:cs="Times New Roman"/>
          <w:b/>
          <w:spacing w:val="5"/>
          <w:sz w:val="24"/>
          <w:szCs w:val="24"/>
        </w:rPr>
        <w:t>.</w:t>
      </w:r>
    </w:p>
    <w:p w14:paraId="25DC051D" w14:textId="0952853A" w:rsidR="005E7DEE" w:rsidRDefault="00797DD4">
      <w:pPr>
        <w:pStyle w:val="Padr"/>
        <w:tabs>
          <w:tab w:val="left" w:pos="9639"/>
        </w:tabs>
        <w:spacing w:after="0" w:line="200" w:lineRule="atLeast"/>
        <w:contextualSpacing/>
        <w:jc w:val="both"/>
        <w:rPr>
          <w:rFonts w:ascii="Arial" w:hAnsi="Arial" w:cs="Times New Roman"/>
          <w:spacing w:val="5"/>
          <w:sz w:val="24"/>
          <w:szCs w:val="24"/>
        </w:rPr>
      </w:pPr>
      <w:r>
        <w:rPr>
          <w:rFonts w:ascii="Arial" w:hAnsi="Arial" w:cs="Times New Roman"/>
          <w:b/>
          <w:spacing w:val="5"/>
          <w:sz w:val="24"/>
          <w:szCs w:val="24"/>
        </w:rPr>
        <w:t>Complexidade, Inteligência Coletiva, além da Nova Engenharia.</w:t>
      </w:r>
      <w:r>
        <w:rPr>
          <w:rFonts w:ascii="Arial" w:hAnsi="Arial" w:cs="Times New Roman"/>
          <w:spacing w:val="5"/>
          <w:sz w:val="24"/>
          <w:szCs w:val="24"/>
        </w:rPr>
        <w:t xml:space="preserve"> </w:t>
      </w:r>
    </w:p>
    <w:p w14:paraId="3DCDA549" w14:textId="4DA777F7" w:rsidR="00E22563" w:rsidRDefault="00E22563">
      <w:pPr>
        <w:pStyle w:val="Padr"/>
        <w:tabs>
          <w:tab w:val="left" w:pos="9639"/>
        </w:tabs>
        <w:spacing w:after="0" w:line="200" w:lineRule="atLeast"/>
        <w:contextualSpacing/>
        <w:jc w:val="both"/>
        <w:rPr>
          <w:rFonts w:cs="Times New Roman"/>
          <w:szCs w:val="24"/>
        </w:rPr>
      </w:pPr>
      <w:r>
        <w:rPr>
          <w:rFonts w:ascii="Arial" w:eastAsia="Arial Unicode MS" w:hAnsi="Arial" w:cs="Times New Roman"/>
          <w:spacing w:val="5"/>
          <w:sz w:val="24"/>
          <w:szCs w:val="24"/>
        </w:rPr>
        <w:t>Apresentação e formação da mesa de debate: Paulo César de Camargo. DF/UFSCAR. Prof. Senior do DF/UFSCAR</w:t>
      </w:r>
    </w:p>
    <w:p w14:paraId="70E43FAE" w14:textId="3F10F9F8" w:rsidR="00E22563" w:rsidRDefault="00245083">
      <w:pPr>
        <w:pStyle w:val="Padr"/>
        <w:tabs>
          <w:tab w:val="left" w:pos="9639"/>
        </w:tabs>
        <w:spacing w:before="280" w:after="280" w:line="200" w:lineRule="atLeast"/>
        <w:contextualSpacing/>
        <w:jc w:val="both"/>
        <w:rPr>
          <w:rFonts w:ascii="Arial" w:eastAsia="Arial Unicode MS" w:hAnsi="Arial" w:cs="Times New Roman"/>
          <w:spacing w:val="5"/>
          <w:sz w:val="24"/>
          <w:szCs w:val="24"/>
        </w:rPr>
      </w:pPr>
      <w:r w:rsidRPr="00CA2A6D">
        <w:rPr>
          <w:rFonts w:ascii="Arial" w:eastAsia="Arial Unicode MS" w:hAnsi="Arial" w:cs="Times New Roman"/>
          <w:b/>
          <w:spacing w:val="5"/>
          <w:sz w:val="24"/>
          <w:szCs w:val="24"/>
        </w:rPr>
        <w:t>Objetivo</w:t>
      </w:r>
      <w:r>
        <w:rPr>
          <w:rFonts w:ascii="Arial" w:eastAsia="Arial Unicode MS" w:hAnsi="Arial" w:cs="Times New Roman"/>
          <w:spacing w:val="5"/>
          <w:sz w:val="24"/>
          <w:szCs w:val="24"/>
        </w:rPr>
        <w:t xml:space="preserve"> </w:t>
      </w:r>
      <w:r w:rsidRPr="00CA2A6D">
        <w:rPr>
          <w:rFonts w:ascii="Arial" w:eastAsia="Arial Unicode MS" w:hAnsi="Arial" w:cs="Times New Roman"/>
          <w:b/>
          <w:spacing w:val="5"/>
          <w:sz w:val="24"/>
          <w:szCs w:val="24"/>
        </w:rPr>
        <w:t>do debate</w:t>
      </w:r>
      <w:r w:rsidR="00CA2A6D">
        <w:rPr>
          <w:rFonts w:ascii="Arial" w:eastAsia="Arial Unicode MS" w:hAnsi="Arial" w:cs="Times New Roman"/>
          <w:spacing w:val="5"/>
          <w:sz w:val="24"/>
          <w:szCs w:val="24"/>
        </w:rPr>
        <w:t>:</w:t>
      </w:r>
      <w:r>
        <w:rPr>
          <w:rFonts w:ascii="Arial" w:eastAsia="Arial Unicode MS" w:hAnsi="Arial" w:cs="Times New Roman"/>
          <w:spacing w:val="5"/>
          <w:sz w:val="24"/>
          <w:szCs w:val="24"/>
        </w:rPr>
        <w:t xml:space="preserve">Identificar </w:t>
      </w:r>
      <w:r w:rsidR="00B803F6">
        <w:rPr>
          <w:rFonts w:ascii="Arial" w:eastAsia="Arial Unicode MS" w:hAnsi="Arial" w:cs="Times New Roman"/>
          <w:spacing w:val="5"/>
          <w:sz w:val="24"/>
          <w:szCs w:val="24"/>
        </w:rPr>
        <w:t>possibilidades de uso da</w:t>
      </w:r>
      <w:r>
        <w:rPr>
          <w:rFonts w:ascii="Arial" w:eastAsia="Arial Unicode MS" w:hAnsi="Arial" w:cs="Times New Roman"/>
          <w:spacing w:val="5"/>
          <w:sz w:val="24"/>
          <w:szCs w:val="24"/>
        </w:rPr>
        <w:t xml:space="preserve"> Inteligência Coletiva </w:t>
      </w:r>
      <w:r w:rsidR="00B803F6">
        <w:rPr>
          <w:rFonts w:ascii="Arial" w:eastAsia="Arial Unicode MS" w:hAnsi="Arial" w:cs="Times New Roman"/>
          <w:spacing w:val="5"/>
          <w:sz w:val="24"/>
          <w:szCs w:val="24"/>
        </w:rPr>
        <w:t>com os métodos da Complexidade para sinalizar ações que valorizem o Conhecimento para um futuro melhor.</w:t>
      </w:r>
    </w:p>
    <w:p w14:paraId="04BF47D3" w14:textId="42695192" w:rsidR="00CA2A6D" w:rsidRDefault="00B803F6" w:rsidP="00C06C48">
      <w:pPr>
        <w:pStyle w:val="Padr"/>
        <w:tabs>
          <w:tab w:val="left" w:pos="9639"/>
        </w:tabs>
        <w:spacing w:before="280" w:after="280" w:line="200" w:lineRule="atLeast"/>
        <w:contextualSpacing/>
        <w:jc w:val="both"/>
        <w:rPr>
          <w:rFonts w:ascii="Arial" w:hAnsi="Arial" w:cs="Arial"/>
          <w:b/>
          <w:color w:val="222222"/>
          <w:sz w:val="24"/>
          <w:szCs w:val="24"/>
        </w:rPr>
      </w:pPr>
      <w:r>
        <w:rPr>
          <w:rFonts w:ascii="Arial" w:eastAsia="Arial Unicode MS" w:hAnsi="Arial" w:cs="Times New Roman"/>
          <w:spacing w:val="5"/>
          <w:sz w:val="24"/>
          <w:szCs w:val="24"/>
        </w:rPr>
        <w:t>Devido a receptividade entre colegas</w:t>
      </w:r>
      <w:r w:rsidR="00CA2A6D">
        <w:rPr>
          <w:rFonts w:ascii="Arial" w:eastAsia="Arial Unicode MS" w:hAnsi="Arial" w:cs="Times New Roman"/>
          <w:spacing w:val="5"/>
          <w:sz w:val="24"/>
          <w:szCs w:val="24"/>
        </w:rPr>
        <w:t xml:space="preserve"> associados a questões de saúde</w:t>
      </w:r>
      <w:r>
        <w:rPr>
          <w:rFonts w:ascii="Arial" w:eastAsia="Arial Unicode MS" w:hAnsi="Arial" w:cs="Times New Roman"/>
          <w:spacing w:val="5"/>
          <w:sz w:val="24"/>
          <w:szCs w:val="24"/>
        </w:rPr>
        <w:t xml:space="preserve"> </w:t>
      </w:r>
      <w:r w:rsidR="00CA2A6D">
        <w:rPr>
          <w:rFonts w:ascii="Arial" w:eastAsia="Arial Unicode MS" w:hAnsi="Arial" w:cs="Times New Roman"/>
          <w:spacing w:val="5"/>
          <w:sz w:val="24"/>
          <w:szCs w:val="24"/>
        </w:rPr>
        <w:t xml:space="preserve">e alunos </w:t>
      </w:r>
      <w:r>
        <w:rPr>
          <w:rFonts w:ascii="Arial" w:eastAsia="Arial Unicode MS" w:hAnsi="Arial" w:cs="Times New Roman"/>
          <w:spacing w:val="5"/>
          <w:sz w:val="24"/>
          <w:szCs w:val="24"/>
        </w:rPr>
        <w:t>da Engenharia de Produção</w:t>
      </w:r>
      <w:r w:rsidR="00CA2A6D">
        <w:rPr>
          <w:rFonts w:ascii="Arial" w:eastAsia="Arial Unicode MS" w:hAnsi="Arial" w:cs="Times New Roman"/>
          <w:spacing w:val="5"/>
          <w:sz w:val="24"/>
          <w:szCs w:val="24"/>
        </w:rPr>
        <w:t xml:space="preserve"> (UFSCAR e USP)</w:t>
      </w:r>
      <w:r w:rsidR="00C06C48">
        <w:rPr>
          <w:rFonts w:ascii="Arial" w:eastAsia="Arial Unicode MS" w:hAnsi="Arial" w:cs="Times New Roman"/>
          <w:spacing w:val="5"/>
          <w:sz w:val="24"/>
          <w:szCs w:val="24"/>
        </w:rPr>
        <w:t>.</w:t>
      </w:r>
    </w:p>
    <w:p w14:paraId="7C262297" w14:textId="2C9F9C6D" w:rsidR="0029063C" w:rsidRDefault="003933A4" w:rsidP="003933A4">
      <w:pPr>
        <w:shd w:val="clear" w:color="auto" w:fill="FFFFFF"/>
        <w:contextualSpacing/>
        <w:rPr>
          <w:rFonts w:ascii="Arial" w:eastAsia="Times New Roman" w:hAnsi="Arial" w:cs="Arial"/>
          <w:b/>
          <w:color w:val="222222"/>
          <w:sz w:val="24"/>
          <w:szCs w:val="24"/>
        </w:rPr>
      </w:pPr>
      <w:r w:rsidRPr="00CA2A6D">
        <w:rPr>
          <w:rFonts w:ascii="Arial" w:eastAsia="Times New Roman" w:hAnsi="Arial" w:cs="Arial"/>
          <w:b/>
          <w:color w:val="222222"/>
          <w:sz w:val="24"/>
          <w:szCs w:val="24"/>
        </w:rPr>
        <w:t>Bloco 0</w:t>
      </w:r>
      <w:r w:rsidR="008A3663">
        <w:rPr>
          <w:rFonts w:ascii="Arial" w:eastAsia="Times New Roman" w:hAnsi="Arial" w:cs="Arial"/>
          <w:b/>
          <w:color w:val="222222"/>
          <w:sz w:val="24"/>
          <w:szCs w:val="24"/>
        </w:rPr>
        <w:t>1</w:t>
      </w:r>
      <w:r w:rsidRPr="00CA2A6D">
        <w:rPr>
          <w:rFonts w:ascii="Arial" w:eastAsia="Times New Roman" w:hAnsi="Arial" w:cs="Arial"/>
          <w:b/>
          <w:color w:val="222222"/>
          <w:sz w:val="24"/>
          <w:szCs w:val="24"/>
        </w:rPr>
        <w:t>.</w:t>
      </w:r>
      <w:r w:rsidR="00CA2A6D">
        <w:rPr>
          <w:rFonts w:ascii="Arial" w:eastAsia="Times New Roman" w:hAnsi="Arial" w:cs="Arial"/>
          <w:b/>
          <w:color w:val="222222"/>
          <w:sz w:val="24"/>
          <w:szCs w:val="24"/>
        </w:rPr>
        <w:t xml:space="preserve"> </w:t>
      </w:r>
      <w:r w:rsidR="0029063C">
        <w:rPr>
          <w:rFonts w:ascii="Arial" w:eastAsia="Times New Roman" w:hAnsi="Arial" w:cs="Arial"/>
          <w:b/>
          <w:color w:val="222222"/>
          <w:sz w:val="24"/>
          <w:szCs w:val="24"/>
        </w:rPr>
        <w:t>A Unidade Saúde Escola-USE.Tecnologias, Processos, Fluxos, Habilidades Multiprofissionais Individualizadas.</w:t>
      </w:r>
    </w:p>
    <w:p w14:paraId="5C3C9923" w14:textId="4114C827" w:rsidR="003933A4" w:rsidRPr="005E223E" w:rsidRDefault="0029063C" w:rsidP="003933A4">
      <w:pPr>
        <w:shd w:val="clear" w:color="auto" w:fill="FFFFFF"/>
        <w:contextualSpacing/>
        <w:rPr>
          <w:rFonts w:ascii="Arial" w:hAnsi="Arial" w:cs="Arial"/>
          <w:color w:val="222222"/>
          <w:sz w:val="24"/>
          <w:szCs w:val="24"/>
        </w:rPr>
      </w:pPr>
      <w:r>
        <w:rPr>
          <w:rFonts w:ascii="Arial" w:eastAsia="Times New Roman" w:hAnsi="Arial" w:cs="Arial"/>
          <w:color w:val="222222"/>
          <w:sz w:val="24"/>
          <w:szCs w:val="24"/>
        </w:rPr>
        <w:t>Apresentação</w:t>
      </w:r>
      <w:r w:rsidR="005E223E">
        <w:rPr>
          <w:rFonts w:ascii="Arial" w:eastAsia="Times New Roman" w:hAnsi="Arial" w:cs="Arial"/>
          <w:color w:val="222222"/>
          <w:sz w:val="24"/>
          <w:szCs w:val="24"/>
        </w:rPr>
        <w:t>:</w:t>
      </w:r>
      <w:r>
        <w:rPr>
          <w:rFonts w:ascii="Arial" w:eastAsia="Times New Roman" w:hAnsi="Arial" w:cs="Arial"/>
          <w:color w:val="222222"/>
          <w:sz w:val="24"/>
          <w:szCs w:val="24"/>
        </w:rPr>
        <w:t xml:space="preserve"> prof</w:t>
      </w:r>
      <w:r w:rsidR="005E223E">
        <w:rPr>
          <w:rFonts w:ascii="Arial" w:eastAsia="Times New Roman" w:hAnsi="Arial" w:cs="Arial"/>
          <w:color w:val="222222"/>
          <w:sz w:val="24"/>
          <w:szCs w:val="24"/>
        </w:rPr>
        <w:t>.</w:t>
      </w:r>
      <w:r>
        <w:rPr>
          <w:rFonts w:ascii="Arial" w:eastAsia="Times New Roman" w:hAnsi="Arial" w:cs="Arial"/>
          <w:color w:val="222222"/>
          <w:sz w:val="24"/>
          <w:szCs w:val="24"/>
        </w:rPr>
        <w:t xml:space="preserve"> dra. </w:t>
      </w:r>
      <w:r>
        <w:rPr>
          <w:rFonts w:ascii="Arial" w:hAnsi="Arial" w:cs="Arial"/>
          <w:color w:val="222222"/>
          <w:sz w:val="24"/>
          <w:szCs w:val="24"/>
        </w:rPr>
        <w:t>Maristela Schiabel Adler</w:t>
      </w:r>
      <w:r>
        <w:rPr>
          <w:rFonts w:ascii="Arial" w:hAnsi="Arial" w:cs="Arial"/>
          <w:color w:val="222222"/>
          <w:sz w:val="24"/>
          <w:szCs w:val="24"/>
        </w:rPr>
        <w:t>-</w:t>
      </w:r>
      <w:r w:rsidR="005E223E" w:rsidRPr="005E223E">
        <w:rPr>
          <w:rFonts w:ascii="Arial" w:hAnsi="Arial" w:cs="Arial"/>
          <w:color w:val="222222"/>
          <w:sz w:val="24"/>
          <w:szCs w:val="24"/>
        </w:rPr>
        <w:t xml:space="preserve"> </w:t>
      </w:r>
      <w:r w:rsidR="005E223E">
        <w:rPr>
          <w:rFonts w:ascii="Arial" w:hAnsi="Arial" w:cs="Arial"/>
          <w:color w:val="222222"/>
          <w:sz w:val="24"/>
          <w:szCs w:val="24"/>
        </w:rPr>
        <w:t>docente do Depto de Medicina e diretora Técnica</w:t>
      </w:r>
      <w:r w:rsidR="005E223E">
        <w:rPr>
          <w:rFonts w:ascii="Arial" w:hAnsi="Arial" w:cs="Arial"/>
          <w:color w:val="222222"/>
          <w:sz w:val="24"/>
          <w:szCs w:val="24"/>
        </w:rPr>
        <w:t>, e profa. d</w:t>
      </w:r>
      <w:r>
        <w:rPr>
          <w:rFonts w:ascii="Arial" w:hAnsi="Arial" w:cs="Arial"/>
          <w:color w:val="222222"/>
          <w:sz w:val="24"/>
          <w:szCs w:val="24"/>
        </w:rPr>
        <w:t>ra. Natália Duarte Pereira</w:t>
      </w:r>
      <w:r w:rsidR="005E223E">
        <w:rPr>
          <w:rFonts w:ascii="Arial" w:hAnsi="Arial" w:cs="Arial"/>
          <w:color w:val="222222"/>
          <w:sz w:val="24"/>
          <w:szCs w:val="24"/>
        </w:rPr>
        <w:t>-Coordenadora executiva.</w:t>
      </w:r>
      <w:r w:rsidR="00CA2A6D">
        <w:rPr>
          <w:rFonts w:ascii="Arial" w:eastAsia="Times New Roman" w:hAnsi="Arial" w:cs="Arial"/>
          <w:b/>
          <w:color w:val="222222"/>
          <w:sz w:val="24"/>
          <w:szCs w:val="24"/>
        </w:rPr>
        <w:t xml:space="preserve"> </w:t>
      </w:r>
    </w:p>
    <w:p w14:paraId="21BF56BF" w14:textId="77777777" w:rsidR="001808B6" w:rsidRDefault="003933A4" w:rsidP="001808B6">
      <w:pPr>
        <w:shd w:val="clear" w:color="auto" w:fill="FFFFFF"/>
        <w:spacing w:after="0" w:line="240" w:lineRule="auto"/>
        <w:contextualSpacing/>
        <w:rPr>
          <w:rFonts w:ascii="Arial" w:eastAsia="Times New Roman" w:hAnsi="Arial" w:cs="Arial"/>
          <w:color w:val="222222"/>
          <w:sz w:val="24"/>
          <w:szCs w:val="24"/>
        </w:rPr>
      </w:pPr>
      <w:r>
        <w:rPr>
          <w:rFonts w:ascii="Arial" w:eastAsia="Times New Roman" w:hAnsi="Arial" w:cs="Arial"/>
          <w:color w:val="222222"/>
          <w:sz w:val="24"/>
          <w:szCs w:val="24"/>
        </w:rPr>
        <w:t xml:space="preserve">Saúde </w:t>
      </w:r>
      <w:r w:rsidR="00CA2A6D">
        <w:rPr>
          <w:rFonts w:ascii="Arial" w:eastAsia="Times New Roman" w:hAnsi="Arial" w:cs="Arial"/>
          <w:color w:val="222222"/>
          <w:sz w:val="24"/>
          <w:szCs w:val="24"/>
        </w:rPr>
        <w:t>é</w:t>
      </w:r>
      <w:r>
        <w:rPr>
          <w:rFonts w:ascii="Arial" w:eastAsia="Times New Roman" w:hAnsi="Arial" w:cs="Arial"/>
          <w:color w:val="222222"/>
          <w:sz w:val="24"/>
          <w:szCs w:val="24"/>
        </w:rPr>
        <w:t xml:space="preserve"> fundamenta</w:t>
      </w:r>
      <w:r w:rsidR="00CA2A6D">
        <w:rPr>
          <w:rFonts w:ascii="Arial" w:eastAsia="Times New Roman" w:hAnsi="Arial" w:cs="Arial"/>
          <w:color w:val="222222"/>
          <w:sz w:val="24"/>
          <w:szCs w:val="24"/>
        </w:rPr>
        <w:t>l</w:t>
      </w:r>
      <w:r>
        <w:rPr>
          <w:rFonts w:ascii="Arial" w:eastAsia="Times New Roman" w:hAnsi="Arial" w:cs="Arial"/>
          <w:color w:val="222222"/>
          <w:sz w:val="24"/>
          <w:szCs w:val="24"/>
        </w:rPr>
        <w:t xml:space="preserve"> para o bem estar </w:t>
      </w:r>
      <w:r w:rsidR="00CA2A6D">
        <w:rPr>
          <w:rFonts w:ascii="Arial" w:eastAsia="Times New Roman" w:hAnsi="Arial" w:cs="Arial"/>
          <w:color w:val="222222"/>
          <w:sz w:val="24"/>
          <w:szCs w:val="24"/>
        </w:rPr>
        <w:t>e tema</w:t>
      </w:r>
      <w:r>
        <w:rPr>
          <w:rFonts w:ascii="Arial" w:eastAsia="Times New Roman" w:hAnsi="Arial" w:cs="Arial"/>
          <w:color w:val="222222"/>
          <w:sz w:val="24"/>
          <w:szCs w:val="24"/>
        </w:rPr>
        <w:t xml:space="preserve"> intrinsecamente Complexo</w:t>
      </w:r>
      <w:r w:rsidR="00CA2A6D">
        <w:rPr>
          <w:rFonts w:ascii="Arial" w:eastAsia="Times New Roman" w:hAnsi="Arial" w:cs="Arial"/>
          <w:color w:val="222222"/>
          <w:sz w:val="24"/>
          <w:szCs w:val="24"/>
        </w:rPr>
        <w:t>,</w:t>
      </w:r>
      <w:r>
        <w:rPr>
          <w:rFonts w:ascii="Arial" w:eastAsia="Times New Roman" w:hAnsi="Arial" w:cs="Arial"/>
          <w:color w:val="222222"/>
          <w:sz w:val="24"/>
          <w:szCs w:val="24"/>
        </w:rPr>
        <w:t xml:space="preserve"> que requer uma abordagem com Inteligência Coletiva.</w:t>
      </w:r>
    </w:p>
    <w:p w14:paraId="712122FF" w14:textId="03C2A0AE" w:rsidR="00B54C2F" w:rsidRPr="001808B6" w:rsidRDefault="00B54C2F" w:rsidP="001808B6">
      <w:pPr>
        <w:shd w:val="clear" w:color="auto" w:fill="FFFFFF"/>
        <w:spacing w:after="0" w:line="240" w:lineRule="auto"/>
        <w:contextualSpacing/>
        <w:rPr>
          <w:rFonts w:ascii="Arial" w:eastAsia="Times New Roman" w:hAnsi="Arial" w:cs="Arial"/>
          <w:color w:val="222222"/>
          <w:sz w:val="24"/>
          <w:szCs w:val="24"/>
        </w:rPr>
      </w:pPr>
      <w:r>
        <w:rPr>
          <w:rFonts w:ascii="Arial" w:hAnsi="Arial" w:cs="Arial"/>
          <w:color w:val="222222"/>
          <w:sz w:val="24"/>
          <w:szCs w:val="24"/>
        </w:rPr>
        <w:t>Com a colaboração dos professores Carlos Goldenberg</w:t>
      </w:r>
      <w:r w:rsidR="00E22563">
        <w:rPr>
          <w:rFonts w:ascii="Arial" w:hAnsi="Arial" w:cs="Arial"/>
          <w:color w:val="222222"/>
          <w:sz w:val="24"/>
          <w:szCs w:val="24"/>
        </w:rPr>
        <w:t xml:space="preserve"> (Eng.Elétrica/EESC/USP),</w:t>
      </w:r>
      <w:r>
        <w:rPr>
          <w:rFonts w:ascii="Arial" w:hAnsi="Arial" w:cs="Arial"/>
          <w:color w:val="222222"/>
          <w:sz w:val="24"/>
          <w:szCs w:val="24"/>
        </w:rPr>
        <w:t xml:space="preserve"> Sergio Evangelista</w:t>
      </w:r>
      <w:r w:rsidR="00E22563">
        <w:rPr>
          <w:rFonts w:ascii="Arial" w:hAnsi="Arial" w:cs="Arial"/>
          <w:color w:val="222222"/>
          <w:sz w:val="24"/>
          <w:szCs w:val="24"/>
        </w:rPr>
        <w:t xml:space="preserve"> </w:t>
      </w:r>
      <w:r>
        <w:rPr>
          <w:rFonts w:ascii="Arial" w:hAnsi="Arial" w:cs="Arial"/>
          <w:color w:val="222222"/>
          <w:sz w:val="24"/>
          <w:szCs w:val="24"/>
        </w:rPr>
        <w:t>(DEMEC/UFSCAR)</w:t>
      </w:r>
      <w:r w:rsidR="00E22563">
        <w:rPr>
          <w:rFonts w:ascii="Arial" w:hAnsi="Arial" w:cs="Arial"/>
          <w:color w:val="222222"/>
          <w:sz w:val="24"/>
          <w:szCs w:val="24"/>
        </w:rPr>
        <w:t>,</w:t>
      </w:r>
      <w:r>
        <w:rPr>
          <w:rFonts w:ascii="Arial" w:hAnsi="Arial" w:cs="Arial"/>
          <w:color w:val="222222"/>
          <w:sz w:val="24"/>
          <w:szCs w:val="24"/>
        </w:rPr>
        <w:t xml:space="preserve"> de nossos colegas da Engenharia de Produção</w:t>
      </w:r>
      <w:r w:rsidR="008A3663">
        <w:rPr>
          <w:rFonts w:ascii="Arial" w:hAnsi="Arial" w:cs="Arial"/>
          <w:color w:val="222222"/>
          <w:sz w:val="24"/>
          <w:szCs w:val="24"/>
        </w:rPr>
        <w:t xml:space="preserve"> (UFSCAR e USP)</w:t>
      </w:r>
      <w:r w:rsidR="005E223E">
        <w:rPr>
          <w:rFonts w:ascii="Arial" w:hAnsi="Arial" w:cs="Arial"/>
          <w:color w:val="222222"/>
          <w:sz w:val="24"/>
          <w:szCs w:val="24"/>
        </w:rPr>
        <w:t xml:space="preserve">, além de outros interessados, </w:t>
      </w:r>
      <w:r w:rsidR="00E22563">
        <w:rPr>
          <w:rFonts w:ascii="Arial" w:hAnsi="Arial" w:cs="Arial"/>
          <w:color w:val="222222"/>
          <w:sz w:val="24"/>
          <w:szCs w:val="24"/>
        </w:rPr>
        <w:t>buscaremos</w:t>
      </w:r>
      <w:r>
        <w:rPr>
          <w:rFonts w:ascii="Arial" w:hAnsi="Arial" w:cs="Arial"/>
          <w:color w:val="222222"/>
          <w:sz w:val="24"/>
          <w:szCs w:val="24"/>
        </w:rPr>
        <w:t xml:space="preserve"> </w:t>
      </w:r>
      <w:r w:rsidR="005E223E">
        <w:rPr>
          <w:rFonts w:ascii="Arial" w:hAnsi="Arial" w:cs="Arial"/>
          <w:color w:val="222222"/>
          <w:sz w:val="24"/>
          <w:szCs w:val="24"/>
        </w:rPr>
        <w:t xml:space="preserve">identificar interesses de colaboração </w:t>
      </w:r>
      <w:r w:rsidR="008A3663">
        <w:rPr>
          <w:rFonts w:ascii="Arial" w:hAnsi="Arial" w:cs="Arial"/>
          <w:color w:val="222222"/>
          <w:sz w:val="24"/>
          <w:szCs w:val="24"/>
        </w:rPr>
        <w:t>no âmbito da USE, com Inteligência Coletiva.</w:t>
      </w:r>
    </w:p>
    <w:p w14:paraId="750211BE" w14:textId="77777777" w:rsidR="00490375" w:rsidRPr="00CA2A6D" w:rsidRDefault="00490375" w:rsidP="00C06C48">
      <w:pPr>
        <w:shd w:val="clear" w:color="auto" w:fill="FFFFFF"/>
        <w:spacing w:line="240" w:lineRule="auto"/>
        <w:contextualSpacing/>
        <w:rPr>
          <w:rFonts w:ascii="Arial" w:eastAsia="Times New Roman" w:hAnsi="Arial" w:cs="Arial"/>
          <w:b/>
          <w:color w:val="222222"/>
          <w:sz w:val="24"/>
          <w:szCs w:val="24"/>
        </w:rPr>
      </w:pPr>
      <w:r w:rsidRPr="00CA2A6D">
        <w:rPr>
          <w:rFonts w:ascii="Arial" w:eastAsia="Arial Unicode MS" w:hAnsi="Arial" w:cs="Times New Roman"/>
          <w:b/>
          <w:spacing w:val="5"/>
          <w:sz w:val="24"/>
          <w:szCs w:val="24"/>
        </w:rPr>
        <w:t>Bloco 0</w:t>
      </w:r>
      <w:r>
        <w:rPr>
          <w:rFonts w:ascii="Arial" w:eastAsia="Arial Unicode MS" w:hAnsi="Arial" w:cs="Times New Roman"/>
          <w:b/>
          <w:spacing w:val="5"/>
          <w:sz w:val="24"/>
          <w:szCs w:val="24"/>
        </w:rPr>
        <w:t>2</w:t>
      </w:r>
      <w:r w:rsidRPr="00CA2A6D">
        <w:rPr>
          <w:rFonts w:ascii="Arial" w:eastAsia="Arial Unicode MS" w:hAnsi="Arial" w:cs="Times New Roman"/>
          <w:b/>
          <w:spacing w:val="5"/>
          <w:sz w:val="24"/>
          <w:szCs w:val="24"/>
        </w:rPr>
        <w:t>.</w:t>
      </w:r>
      <w:r w:rsidRPr="00CA2A6D">
        <w:rPr>
          <w:rFonts w:ascii="Arial" w:eastAsia="Times New Roman" w:hAnsi="Arial" w:cs="Arial"/>
          <w:b/>
          <w:color w:val="222222"/>
          <w:sz w:val="24"/>
          <w:szCs w:val="24"/>
        </w:rPr>
        <w:t>A produção e os conceitos de Inteligência Coletiva</w:t>
      </w:r>
      <w:r>
        <w:rPr>
          <w:rFonts w:ascii="Arial" w:eastAsia="Times New Roman" w:hAnsi="Arial" w:cs="Arial"/>
          <w:b/>
          <w:color w:val="222222"/>
          <w:sz w:val="24"/>
          <w:szCs w:val="24"/>
        </w:rPr>
        <w:t xml:space="preserve"> (IC)</w:t>
      </w:r>
      <w:r w:rsidRPr="00CA2A6D">
        <w:rPr>
          <w:rFonts w:ascii="Arial" w:eastAsia="Times New Roman" w:hAnsi="Arial" w:cs="Arial"/>
          <w:b/>
          <w:color w:val="222222"/>
          <w:sz w:val="24"/>
          <w:szCs w:val="24"/>
        </w:rPr>
        <w:t xml:space="preserve"> e Complexidade</w:t>
      </w:r>
      <w:r>
        <w:rPr>
          <w:rFonts w:ascii="Arial" w:eastAsia="Times New Roman" w:hAnsi="Arial" w:cs="Arial"/>
          <w:b/>
          <w:color w:val="222222"/>
          <w:sz w:val="24"/>
          <w:szCs w:val="24"/>
        </w:rPr>
        <w:t>(C)</w:t>
      </w:r>
      <w:r w:rsidRPr="00CA2A6D">
        <w:rPr>
          <w:rFonts w:ascii="Arial" w:eastAsia="Times New Roman" w:hAnsi="Arial" w:cs="Arial"/>
          <w:b/>
          <w:color w:val="222222"/>
          <w:sz w:val="24"/>
          <w:szCs w:val="24"/>
        </w:rPr>
        <w:t>.</w:t>
      </w:r>
    </w:p>
    <w:p w14:paraId="687C7639" w14:textId="77777777" w:rsidR="001808B6" w:rsidRDefault="00490375" w:rsidP="001808B6">
      <w:pPr>
        <w:shd w:val="clear" w:color="auto" w:fill="FFFFFF"/>
        <w:spacing w:line="240" w:lineRule="auto"/>
        <w:contextualSpacing/>
        <w:rPr>
          <w:rFonts w:ascii="Arial" w:eastAsia="Times New Roman" w:hAnsi="Arial" w:cs="Arial"/>
          <w:color w:val="222222"/>
          <w:sz w:val="24"/>
          <w:szCs w:val="24"/>
        </w:rPr>
      </w:pPr>
      <w:r w:rsidRPr="008401D1">
        <w:rPr>
          <w:rFonts w:ascii="Arial" w:eastAsia="Times New Roman" w:hAnsi="Arial" w:cs="Arial"/>
          <w:b/>
          <w:color w:val="222222"/>
          <w:sz w:val="24"/>
          <w:szCs w:val="24"/>
        </w:rPr>
        <w:t>O Contexto</w:t>
      </w:r>
      <w:r>
        <w:rPr>
          <w:rFonts w:ascii="Arial" w:eastAsia="Times New Roman" w:hAnsi="Arial" w:cs="Arial"/>
          <w:color w:val="222222"/>
          <w:sz w:val="24"/>
          <w:szCs w:val="24"/>
        </w:rPr>
        <w:t xml:space="preserve">: O grupo NEO-Núcleo de Estudos Organizacionais/ DEP/UFSCAR, coordenado pelo prof. Mauro Rocha Cortes, tem realizado ciclos de debates sobre:Transformações e Impactos Organizacionais, onde, evidenciam-se os conceitos de </w:t>
      </w:r>
      <w:r w:rsidRPr="00CA2A6D">
        <w:rPr>
          <w:rFonts w:ascii="Arial" w:eastAsia="Times New Roman" w:hAnsi="Arial" w:cs="Arial"/>
          <w:b/>
          <w:color w:val="222222"/>
          <w:sz w:val="24"/>
          <w:szCs w:val="24"/>
        </w:rPr>
        <w:t>IC</w:t>
      </w:r>
      <w:r>
        <w:rPr>
          <w:rFonts w:ascii="Arial" w:eastAsia="Times New Roman" w:hAnsi="Arial" w:cs="Arial"/>
          <w:color w:val="222222"/>
          <w:sz w:val="24"/>
          <w:szCs w:val="24"/>
        </w:rPr>
        <w:t xml:space="preserve"> e </w:t>
      </w:r>
      <w:r w:rsidRPr="00CA2A6D">
        <w:rPr>
          <w:rFonts w:ascii="Arial" w:eastAsia="Times New Roman" w:hAnsi="Arial" w:cs="Arial"/>
          <w:b/>
          <w:color w:val="222222"/>
          <w:sz w:val="24"/>
          <w:szCs w:val="24"/>
        </w:rPr>
        <w:t>C</w:t>
      </w:r>
      <w:r>
        <w:rPr>
          <w:rFonts w:ascii="Arial" w:eastAsia="Times New Roman" w:hAnsi="Arial" w:cs="Arial"/>
          <w:color w:val="222222"/>
          <w:sz w:val="24"/>
          <w:szCs w:val="24"/>
        </w:rPr>
        <w:t>. Este interesse também tem sido demonstrado por colegas e alunos do DEP/EESC, como o professor Luiz C. R. Carpinetti, entre outros. Sendo a Engenharia de Produção intrinsecamente multidisciplinar procuraremos sintonizar estas diferentes visões.</w:t>
      </w:r>
    </w:p>
    <w:p w14:paraId="31B00D66" w14:textId="77777777" w:rsidR="001808B6" w:rsidRPr="001808B6" w:rsidRDefault="001808B6" w:rsidP="001808B6">
      <w:pPr>
        <w:shd w:val="clear" w:color="auto" w:fill="FFFFFF"/>
        <w:spacing w:line="240" w:lineRule="auto"/>
        <w:contextualSpacing/>
        <w:rPr>
          <w:rFonts w:ascii="Arial" w:eastAsia="Arial Unicode MS" w:hAnsi="Arial" w:cs="Times New Roman"/>
          <w:b/>
          <w:spacing w:val="5"/>
          <w:sz w:val="24"/>
          <w:szCs w:val="24"/>
        </w:rPr>
      </w:pPr>
      <w:r w:rsidRPr="001808B6">
        <w:rPr>
          <w:rFonts w:ascii="Arial" w:eastAsia="Arial Unicode MS" w:hAnsi="Arial" w:cs="Times New Roman"/>
          <w:b/>
          <w:spacing w:val="5"/>
          <w:sz w:val="24"/>
          <w:szCs w:val="24"/>
        </w:rPr>
        <w:t>Organização:</w:t>
      </w:r>
    </w:p>
    <w:p w14:paraId="39F58760" w14:textId="2C108F2C" w:rsidR="000A2E9D" w:rsidRDefault="00797DD4" w:rsidP="001808B6">
      <w:pPr>
        <w:shd w:val="clear" w:color="auto" w:fill="FFFFFF"/>
        <w:spacing w:line="240" w:lineRule="auto"/>
        <w:contextualSpacing/>
        <w:rPr>
          <w:rFonts w:ascii="Arial" w:eastAsia="Arial Unicode MS" w:hAnsi="Arial" w:cs="Times New Roman"/>
          <w:spacing w:val="5"/>
          <w:sz w:val="24"/>
          <w:szCs w:val="24"/>
        </w:rPr>
      </w:pPr>
      <w:r>
        <w:rPr>
          <w:rFonts w:ascii="Arial" w:eastAsia="Arial Unicode MS" w:hAnsi="Arial" w:cs="Times New Roman"/>
          <w:spacing w:val="5"/>
          <w:sz w:val="24"/>
          <w:szCs w:val="24"/>
        </w:rPr>
        <w:t>Paulo César de Camargo-DF/UFSCAR (16)9 9406 7720</w:t>
      </w:r>
      <w:r w:rsidR="001808B6">
        <w:rPr>
          <w:rFonts w:ascii="Arial" w:eastAsia="Arial Unicode MS" w:hAnsi="Arial" w:cs="Times New Roman"/>
          <w:spacing w:val="5"/>
          <w:sz w:val="24"/>
          <w:szCs w:val="24"/>
        </w:rPr>
        <w:t xml:space="preserve"> e </w:t>
      </w:r>
      <w:r>
        <w:rPr>
          <w:rFonts w:ascii="Arial" w:eastAsia="Arial Unicode MS" w:hAnsi="Arial" w:cs="Times New Roman"/>
          <w:spacing w:val="5"/>
          <w:sz w:val="24"/>
          <w:szCs w:val="24"/>
        </w:rPr>
        <w:t>Sergio Mattos D</w:t>
      </w:r>
      <w:r w:rsidR="00490375">
        <w:rPr>
          <w:rFonts w:ascii="Arial" w:eastAsia="Arial Unicode MS" w:hAnsi="Arial" w:cs="Times New Roman"/>
          <w:spacing w:val="5"/>
          <w:sz w:val="24"/>
          <w:szCs w:val="24"/>
        </w:rPr>
        <w:t>Hb</w:t>
      </w:r>
      <w:r>
        <w:rPr>
          <w:rFonts w:ascii="Arial" w:eastAsia="Arial Unicode MS" w:hAnsi="Arial" w:cs="Times New Roman"/>
          <w:spacing w:val="5"/>
          <w:sz w:val="24"/>
          <w:szCs w:val="24"/>
        </w:rPr>
        <w:t>/UFSCAR</w:t>
      </w:r>
      <w:r w:rsidR="001808B6">
        <w:rPr>
          <w:rFonts w:ascii="Arial" w:eastAsia="Arial Unicode MS" w:hAnsi="Arial" w:cs="Times New Roman"/>
          <w:spacing w:val="5"/>
          <w:sz w:val="24"/>
          <w:szCs w:val="24"/>
        </w:rPr>
        <w:t xml:space="preserve"> com apoio da SeAD/UFSCAR</w:t>
      </w:r>
      <w:bookmarkStart w:id="0" w:name="_GoBack"/>
      <w:bookmarkEnd w:id="0"/>
    </w:p>
    <w:p w14:paraId="1B57470B" w14:textId="5C9ADAD9" w:rsidR="00797DD4" w:rsidRPr="000A2E9D" w:rsidRDefault="00797DD4" w:rsidP="00C06C48">
      <w:pPr>
        <w:pStyle w:val="Padr"/>
        <w:tabs>
          <w:tab w:val="left" w:pos="9639"/>
        </w:tabs>
        <w:spacing w:before="280" w:after="280" w:line="240" w:lineRule="auto"/>
        <w:contextualSpacing/>
        <w:jc w:val="both"/>
        <w:rPr>
          <w:rFonts w:ascii="Arial" w:eastAsia="Arial Unicode MS" w:hAnsi="Arial" w:cs="Times New Roman"/>
          <w:spacing w:val="5"/>
          <w:sz w:val="24"/>
          <w:szCs w:val="24"/>
        </w:rPr>
      </w:pPr>
    </w:p>
    <w:sectPr w:rsidR="00797DD4" w:rsidRPr="000A2E9D">
      <w:type w:val="continuous"/>
      <w:pgSz w:w="12240" w:h="15840"/>
      <w:pgMar w:top="1417" w:right="1701" w:bottom="1417" w:left="1701" w:header="720" w:footer="720" w:gutter="0"/>
      <w:cols w:space="720"/>
      <w:formProt w:val="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F270B9"/>
    <w:multiLevelType w:val="hybridMultilevel"/>
    <w:tmpl w:val="59AED5B6"/>
    <w:lvl w:ilvl="0" w:tplc="C1C896D8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9B0E5E"/>
    <w:multiLevelType w:val="multilevel"/>
    <w:tmpl w:val="A53A20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3568"/>
    <w:rsid w:val="00000AA5"/>
    <w:rsid w:val="000032ED"/>
    <w:rsid w:val="000818C3"/>
    <w:rsid w:val="000A2E9D"/>
    <w:rsid w:val="001808B6"/>
    <w:rsid w:val="00180E29"/>
    <w:rsid w:val="00190596"/>
    <w:rsid w:val="00245083"/>
    <w:rsid w:val="00255325"/>
    <w:rsid w:val="0029063C"/>
    <w:rsid w:val="002C693D"/>
    <w:rsid w:val="00302529"/>
    <w:rsid w:val="003933A4"/>
    <w:rsid w:val="003E70FB"/>
    <w:rsid w:val="00490375"/>
    <w:rsid w:val="004C3FE7"/>
    <w:rsid w:val="005A6F7E"/>
    <w:rsid w:val="005E223E"/>
    <w:rsid w:val="005E7DEE"/>
    <w:rsid w:val="00741B8B"/>
    <w:rsid w:val="00775AE2"/>
    <w:rsid w:val="00797DD4"/>
    <w:rsid w:val="007A7E79"/>
    <w:rsid w:val="007B54E2"/>
    <w:rsid w:val="008401D1"/>
    <w:rsid w:val="008A3663"/>
    <w:rsid w:val="008D7BEA"/>
    <w:rsid w:val="00AA7E1B"/>
    <w:rsid w:val="00B54C2F"/>
    <w:rsid w:val="00B803F6"/>
    <w:rsid w:val="00BB3568"/>
    <w:rsid w:val="00C06C48"/>
    <w:rsid w:val="00CA2587"/>
    <w:rsid w:val="00CA2A6D"/>
    <w:rsid w:val="00D17178"/>
    <w:rsid w:val="00E22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15D3D8A"/>
  <w15:docId w15:val="{45B304C6-13F3-45BA-8F3F-C15093E1D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dr">
    <w:name w:val="Padr縊"/>
    <w:pPr>
      <w:widowControl w:val="0"/>
      <w:autoSpaceDN w:val="0"/>
      <w:adjustRightInd w:val="0"/>
      <w:spacing w:after="160" w:line="254" w:lineRule="auto"/>
    </w:pPr>
    <w:rPr>
      <w:rFonts w:ascii="Calibri" w:eastAsia="Times New Roman" w:hAnsi="Calibri" w:cs="Calibri"/>
      <w:lang w:bidi="hi-IN"/>
    </w:rPr>
  </w:style>
  <w:style w:type="character" w:customStyle="1" w:styleId="RTFNum21">
    <w:name w:val="RTF_Num 2 1"/>
    <w:uiPriority w:val="99"/>
  </w:style>
  <w:style w:type="character" w:customStyle="1" w:styleId="RTFNum22">
    <w:name w:val="RTF_Num 2 2"/>
    <w:uiPriority w:val="99"/>
  </w:style>
  <w:style w:type="character" w:customStyle="1" w:styleId="RTFNum23">
    <w:name w:val="RTF_Num 2 3"/>
    <w:uiPriority w:val="99"/>
  </w:style>
  <w:style w:type="character" w:customStyle="1" w:styleId="RTFNum24">
    <w:name w:val="RTF_Num 2 4"/>
    <w:uiPriority w:val="99"/>
  </w:style>
  <w:style w:type="character" w:customStyle="1" w:styleId="RTFNum25">
    <w:name w:val="RTF_Num 2 5"/>
    <w:uiPriority w:val="99"/>
  </w:style>
  <w:style w:type="character" w:customStyle="1" w:styleId="RTFNum26">
    <w:name w:val="RTF_Num 2 6"/>
    <w:uiPriority w:val="99"/>
  </w:style>
  <w:style w:type="character" w:customStyle="1" w:styleId="RTFNum27">
    <w:name w:val="RTF_Num 2 7"/>
    <w:uiPriority w:val="99"/>
  </w:style>
  <w:style w:type="character" w:customStyle="1" w:styleId="RTFNum28">
    <w:name w:val="RTF_Num 2 8"/>
    <w:uiPriority w:val="99"/>
  </w:style>
  <w:style w:type="character" w:customStyle="1" w:styleId="RTFNum29">
    <w:name w:val="RTF_Num 2 9"/>
    <w:uiPriority w:val="99"/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</w:style>
  <w:style w:type="character" w:customStyle="1" w:styleId="RTFNum33">
    <w:name w:val="RTF_Num 3 3"/>
    <w:uiPriority w:val="99"/>
  </w:style>
  <w:style w:type="character" w:customStyle="1" w:styleId="RTFNum34">
    <w:name w:val="RTF_Num 3 4"/>
    <w:uiPriority w:val="99"/>
  </w:style>
  <w:style w:type="character" w:customStyle="1" w:styleId="RTFNum35">
    <w:name w:val="RTF_Num 3 5"/>
    <w:uiPriority w:val="99"/>
  </w:style>
  <w:style w:type="character" w:customStyle="1" w:styleId="RTFNum36">
    <w:name w:val="RTF_Num 3 6"/>
    <w:uiPriority w:val="99"/>
  </w:style>
  <w:style w:type="character" w:customStyle="1" w:styleId="RTFNum37">
    <w:name w:val="RTF_Num 3 7"/>
    <w:uiPriority w:val="99"/>
  </w:style>
  <w:style w:type="character" w:customStyle="1" w:styleId="RTFNum38">
    <w:name w:val="RTF_Num 3 8"/>
    <w:uiPriority w:val="99"/>
  </w:style>
  <w:style w:type="character" w:customStyle="1" w:styleId="RTFNum39">
    <w:name w:val="RTF_Num 3 9"/>
    <w:uiPriority w:val="99"/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</w:style>
  <w:style w:type="character" w:customStyle="1" w:styleId="RTFNum43">
    <w:name w:val="RTF_Num 4 3"/>
    <w:uiPriority w:val="99"/>
  </w:style>
  <w:style w:type="character" w:customStyle="1" w:styleId="RTFNum44">
    <w:name w:val="RTF_Num 4 4"/>
    <w:uiPriority w:val="99"/>
  </w:style>
  <w:style w:type="character" w:customStyle="1" w:styleId="RTFNum45">
    <w:name w:val="RTF_Num 4 5"/>
    <w:uiPriority w:val="99"/>
  </w:style>
  <w:style w:type="character" w:customStyle="1" w:styleId="RTFNum46">
    <w:name w:val="RTF_Num 4 6"/>
    <w:uiPriority w:val="99"/>
  </w:style>
  <w:style w:type="character" w:customStyle="1" w:styleId="RTFNum47">
    <w:name w:val="RTF_Num 4 7"/>
    <w:uiPriority w:val="99"/>
  </w:style>
  <w:style w:type="character" w:customStyle="1" w:styleId="RTFNum48">
    <w:name w:val="RTF_Num 4 8"/>
    <w:uiPriority w:val="99"/>
  </w:style>
  <w:style w:type="character" w:customStyle="1" w:styleId="RTFNum49">
    <w:name w:val="RTF_Num 4 9"/>
    <w:uiPriority w:val="99"/>
  </w:style>
  <w:style w:type="character" w:customStyle="1" w:styleId="RTFNum51">
    <w:name w:val="RTF_Num 5 1"/>
    <w:uiPriority w:val="99"/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</w:style>
  <w:style w:type="character" w:customStyle="1" w:styleId="RTFNum62">
    <w:name w:val="RTF_Num 6 2"/>
    <w:uiPriority w:val="99"/>
  </w:style>
  <w:style w:type="character" w:customStyle="1" w:styleId="RTFNum63">
    <w:name w:val="RTF_Num 6 3"/>
    <w:uiPriority w:val="99"/>
  </w:style>
  <w:style w:type="character" w:customStyle="1" w:styleId="RTFNum64">
    <w:name w:val="RTF_Num 6 4"/>
    <w:uiPriority w:val="99"/>
  </w:style>
  <w:style w:type="character" w:customStyle="1" w:styleId="RTFNum65">
    <w:name w:val="RTF_Num 6 5"/>
    <w:uiPriority w:val="99"/>
  </w:style>
  <w:style w:type="character" w:customStyle="1" w:styleId="RTFNum66">
    <w:name w:val="RTF_Num 6 6"/>
    <w:uiPriority w:val="99"/>
  </w:style>
  <w:style w:type="character" w:customStyle="1" w:styleId="RTFNum67">
    <w:name w:val="RTF_Num 6 7"/>
    <w:uiPriority w:val="99"/>
  </w:style>
  <w:style w:type="character" w:customStyle="1" w:styleId="RTFNum68">
    <w:name w:val="RTF_Num 6 8"/>
    <w:uiPriority w:val="99"/>
  </w:style>
  <w:style w:type="character" w:customStyle="1" w:styleId="RTFNum69">
    <w:name w:val="RTF_Num 6 9"/>
    <w:uiPriority w:val="99"/>
  </w:style>
  <w:style w:type="character" w:customStyle="1" w:styleId="LinkdaInternet">
    <w:name w:val="Link da Internet"/>
    <w:uiPriority w:val="99"/>
    <w:rPr>
      <w:color w:val="000080"/>
      <w:u w:val="single"/>
    </w:rPr>
  </w:style>
  <w:style w:type="paragraph" w:customStyle="1" w:styleId="Tulo">
    <w:name w:val="T咜ulo"/>
    <w:basedOn w:val="Padr"/>
    <w:next w:val="Corpodotexto"/>
    <w:uiPriority w:val="99"/>
    <w:pPr>
      <w:keepNext/>
      <w:spacing w:before="240" w:after="120"/>
    </w:pPr>
    <w:rPr>
      <w:rFonts w:ascii="Arial" w:eastAsia="Microsoft YaHei" w:hAnsi="Mangal" w:cs="Arial"/>
      <w:sz w:val="28"/>
      <w:szCs w:val="28"/>
      <w:lang w:bidi="ar-SA"/>
    </w:rPr>
  </w:style>
  <w:style w:type="paragraph" w:customStyle="1" w:styleId="Corpodotexto">
    <w:name w:val="Corpo do texto"/>
    <w:basedOn w:val="Padr"/>
    <w:uiPriority w:val="99"/>
    <w:pPr>
      <w:spacing w:after="120"/>
    </w:pPr>
    <w:rPr>
      <w:lang w:bidi="ar-SA"/>
    </w:rPr>
  </w:style>
  <w:style w:type="paragraph" w:styleId="List">
    <w:name w:val="List"/>
    <w:basedOn w:val="Corpodotexto"/>
    <w:uiPriority w:val="99"/>
    <w:rPr>
      <w:rFonts w:hAnsi="Mangal"/>
    </w:rPr>
  </w:style>
  <w:style w:type="paragraph" w:styleId="Caption">
    <w:name w:val="caption"/>
    <w:basedOn w:val="Padr"/>
    <w:uiPriority w:val="99"/>
    <w:qFormat/>
    <w:pPr>
      <w:spacing w:before="120" w:after="120"/>
    </w:pPr>
    <w:rPr>
      <w:rFonts w:hAnsi="Mangal"/>
      <w:i/>
      <w:iCs/>
      <w:sz w:val="24"/>
      <w:szCs w:val="24"/>
      <w:lang w:bidi="ar-SA"/>
    </w:rPr>
  </w:style>
  <w:style w:type="paragraph" w:customStyle="1" w:styleId="ndice">
    <w:name w:val="ﾍndice"/>
    <w:basedOn w:val="Padr"/>
    <w:uiPriority w:val="99"/>
    <w:rPr>
      <w:rFonts w:hAnsi="Mangal"/>
      <w:lang w:bidi="ar-SA"/>
    </w:rPr>
  </w:style>
  <w:style w:type="character" w:styleId="Hyperlink">
    <w:name w:val="Hyperlink"/>
    <w:basedOn w:val="DefaultParagraphFont"/>
    <w:uiPriority w:val="99"/>
    <w:unhideWhenUsed/>
    <w:rsid w:val="005A6F7E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553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47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24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13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29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446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2041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977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799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27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129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62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scielo.br/pdf/pci/v18n4/10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1232</Words>
  <Characters>6654</Characters>
  <Application>Microsoft Office Word</Application>
  <DocSecurity>0</DocSecurity>
  <Lines>55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Paulo Cesar de Camargo</dc:creator>
  <cp:lastModifiedBy>Paulo Cesar de Camargo</cp:lastModifiedBy>
  <cp:revision>2</cp:revision>
  <dcterms:created xsi:type="dcterms:W3CDTF">2018-10-16T19:50:00Z</dcterms:created>
  <dcterms:modified xsi:type="dcterms:W3CDTF">2018-10-16T19:50:00Z</dcterms:modified>
</cp:coreProperties>
</file>