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481" w:rsidRPr="00504481" w:rsidRDefault="00504481" w:rsidP="00504481">
      <w:pPr>
        <w:spacing w:after="160" w:line="259" w:lineRule="auto"/>
        <w:jc w:val="center"/>
        <w:rPr>
          <w:rFonts w:ascii="Calibri" w:eastAsia="Calibri" w:hAnsi="Calibri" w:cs="Calibri"/>
          <w:b/>
          <w:sz w:val="24"/>
        </w:rPr>
      </w:pPr>
      <w:r w:rsidRPr="00504481">
        <w:rPr>
          <w:rFonts w:ascii="Calibri" w:eastAsia="Calibri" w:hAnsi="Calibri" w:cs="Calibri"/>
          <w:b/>
          <w:sz w:val="24"/>
        </w:rPr>
        <w:t>III FÓRUM AMBIENTAL: SINTESE DOS GRUPOS – CENÁRIO (E AÇÕES) PARA 2028</w:t>
      </w:r>
    </w:p>
    <w:p w:rsidR="00504481" w:rsidRPr="00504481" w:rsidRDefault="00504481" w:rsidP="00504481">
      <w:pPr>
        <w:spacing w:after="160" w:line="259" w:lineRule="auto"/>
        <w:jc w:val="both"/>
        <w:rPr>
          <w:rFonts w:ascii="Calibri" w:eastAsia="Calibri" w:hAnsi="Calibri" w:cs="Calibri"/>
          <w:sz w:val="24"/>
        </w:rPr>
      </w:pPr>
      <w:r w:rsidRPr="00504481">
        <w:rPr>
          <w:rFonts w:ascii="Calibri" w:eastAsia="Calibri" w:hAnsi="Calibri" w:cs="Calibri"/>
          <w:sz w:val="24"/>
        </w:rPr>
        <w:t>Diante das experiências nos dois Fóruns realizados em 2016 e 2017, mesmo considerando a sugestão de inúmeras ações propostas pela comunidade, a Comissão Organizadora elencou as ações que apresentaram possibilidades de realização a partir de iniciativas de caráter voluntário, independente de quaisquer forças externas que por ventura possam inibir a realização dessas ações. Além disso, ao elencar as ações, observaram-se aquelas que foram recorrentes e repetidas nos três diferentes grupos que debateram o cenário ideal para Angatuba em 2028. Finalmente, foi sugerido nos grupos de debate e é intuito da Comissão Organizadora do Fórum Ambiental de Angatuba apoiar a implantação de unidades de referência em parceria com o poder público e iniciativa privada,</w:t>
      </w:r>
      <w:bookmarkStart w:id="0" w:name="_GoBack"/>
      <w:bookmarkEnd w:id="0"/>
      <w:r w:rsidRPr="00504481">
        <w:rPr>
          <w:rFonts w:ascii="Calibri" w:eastAsia="Calibri" w:hAnsi="Calibri" w:cs="Calibri"/>
          <w:sz w:val="24"/>
        </w:rPr>
        <w:t xml:space="preserve"> ou seja, elaborar, desenvolver e apoiar a governança de projetos </w:t>
      </w:r>
      <w:proofErr w:type="gramStart"/>
      <w:r w:rsidRPr="00504481">
        <w:rPr>
          <w:rFonts w:ascii="Calibri" w:eastAsia="Calibri" w:hAnsi="Calibri" w:cs="Calibri"/>
          <w:sz w:val="24"/>
        </w:rPr>
        <w:t>piloto</w:t>
      </w:r>
      <w:proofErr w:type="gramEnd"/>
      <w:r w:rsidRPr="00504481">
        <w:rPr>
          <w:rFonts w:ascii="Calibri" w:eastAsia="Calibri" w:hAnsi="Calibri" w:cs="Calibri"/>
          <w:sz w:val="24"/>
        </w:rPr>
        <w:t xml:space="preserve"> que de acordo com os resultados, possam gerar experiência e aprendizado para expandir para outra áreas do município e também da região. As ações elencadas na dinâmica que debateu o cenário ideal para o município de Angatuba em 2028 são apresentadas a seguir e </w:t>
      </w:r>
      <w:proofErr w:type="gramStart"/>
      <w:r w:rsidRPr="00504481">
        <w:rPr>
          <w:rFonts w:ascii="Calibri" w:eastAsia="Calibri" w:hAnsi="Calibri" w:cs="Calibri"/>
          <w:sz w:val="24"/>
        </w:rPr>
        <w:t>estão</w:t>
      </w:r>
      <w:proofErr w:type="gramEnd"/>
      <w:r w:rsidRPr="00504481">
        <w:rPr>
          <w:rFonts w:ascii="Calibri" w:eastAsia="Calibri" w:hAnsi="Calibri" w:cs="Calibri"/>
          <w:sz w:val="24"/>
        </w:rPr>
        <w:t xml:space="preserve"> subdivididas pelos temas centrais do III FÓRUM AMBIENTAL, caracterizados como temas disparadores aos debates dos grupos, dando continuidade a proposta metodológica participativa e construtiva que vem sendo utilizada nos três anos de Fórum Ambiental em Angatuba.</w:t>
      </w:r>
    </w:p>
    <w:p w:rsidR="00504481" w:rsidRPr="00504481" w:rsidRDefault="00504481" w:rsidP="00504481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504481">
        <w:rPr>
          <w:rFonts w:ascii="Times New Roman" w:eastAsia="Calibri" w:hAnsi="Times New Roman" w:cs="Times New Roman"/>
          <w:b/>
          <w:sz w:val="24"/>
        </w:rPr>
        <w:t>BIODIVERSIDADE</w:t>
      </w:r>
    </w:p>
    <w:tbl>
      <w:tblPr>
        <w:tblStyle w:val="Tabelacomgrade"/>
        <w:tblW w:w="14567" w:type="dxa"/>
        <w:tblLook w:val="04A0"/>
      </w:tblPr>
      <w:tblGrid>
        <w:gridCol w:w="2349"/>
        <w:gridCol w:w="453"/>
        <w:gridCol w:w="1915"/>
        <w:gridCol w:w="636"/>
        <w:gridCol w:w="2036"/>
        <w:gridCol w:w="232"/>
        <w:gridCol w:w="2146"/>
        <w:gridCol w:w="2474"/>
        <w:gridCol w:w="2326"/>
      </w:tblGrid>
      <w:tr w:rsidR="00504481" w:rsidRPr="00504481" w:rsidTr="00504481">
        <w:trPr>
          <w:trHeight w:val="362"/>
        </w:trPr>
        <w:tc>
          <w:tcPr>
            <w:tcW w:w="2802" w:type="dxa"/>
            <w:gridSpan w:val="2"/>
            <w:vAlign w:val="center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>Ação</w:t>
            </w:r>
          </w:p>
        </w:tc>
        <w:tc>
          <w:tcPr>
            <w:tcW w:w="2551" w:type="dxa"/>
            <w:gridSpan w:val="2"/>
            <w:vAlign w:val="center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>Como (Estratégia)</w:t>
            </w:r>
          </w:p>
        </w:tc>
        <w:tc>
          <w:tcPr>
            <w:tcW w:w="2268" w:type="dxa"/>
            <w:gridSpan w:val="2"/>
            <w:vAlign w:val="center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>Quem (participantes)</w:t>
            </w:r>
          </w:p>
        </w:tc>
        <w:tc>
          <w:tcPr>
            <w:tcW w:w="2146" w:type="dxa"/>
            <w:vAlign w:val="center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>Responsável pela ação</w:t>
            </w:r>
          </w:p>
        </w:tc>
        <w:tc>
          <w:tcPr>
            <w:tcW w:w="2474" w:type="dxa"/>
            <w:vAlign w:val="center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 xml:space="preserve">Produto/Prazos </w:t>
            </w:r>
            <w:r w:rsidRPr="00504481">
              <w:rPr>
                <w:rFonts w:ascii="Calibri" w:eastAsia="Calibri" w:hAnsi="Calibri" w:cs="Calibri"/>
                <w:b/>
                <w:color w:val="000000"/>
              </w:rPr>
              <w:t>2019</w:t>
            </w:r>
          </w:p>
        </w:tc>
        <w:tc>
          <w:tcPr>
            <w:tcW w:w="2326" w:type="dxa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</w:p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b/>
                <w:sz w:val="24"/>
              </w:rPr>
            </w:pPr>
            <w:r w:rsidRPr="00504481">
              <w:rPr>
                <w:rFonts w:ascii="Calibri" w:eastAsia="Calibri" w:hAnsi="Calibri" w:cs="Calibri"/>
                <w:b/>
                <w:sz w:val="24"/>
              </w:rPr>
              <w:t xml:space="preserve">Produto/Prazos </w:t>
            </w:r>
            <w:r w:rsidRPr="00504481">
              <w:rPr>
                <w:rFonts w:ascii="Calibri" w:eastAsia="Calibri" w:hAnsi="Calibri" w:cs="Calibri"/>
                <w:b/>
                <w:color w:val="000000"/>
              </w:rPr>
              <w:t>2028</w:t>
            </w:r>
          </w:p>
        </w:tc>
      </w:tr>
      <w:tr w:rsidR="00504481" w:rsidRPr="00504481" w:rsidTr="00504481">
        <w:tc>
          <w:tcPr>
            <w:tcW w:w="2802" w:type="dxa"/>
            <w:gridSpan w:val="2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551" w:type="dxa"/>
            <w:gridSpan w:val="2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268" w:type="dxa"/>
            <w:gridSpan w:val="2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46" w:type="dxa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474" w:type="dxa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26" w:type="dxa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504481" w:rsidRPr="00504481" w:rsidTr="00504481">
        <w:tc>
          <w:tcPr>
            <w:tcW w:w="2802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Planejar e realizar o plantio de mudas para criar um piloto de arborização urbana no entorno da Escola Municipal Maria Inês da Vila Ribeiro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Realizar a Semana da Árvore como estratégia p criar uma unidade de referência em arborização urbana</w:t>
            </w:r>
            <w:r>
              <w:rPr>
                <w:rFonts w:ascii="Calibri" w:eastAsia="Calibri" w:hAnsi="Calibri" w:cs="Calibri"/>
                <w:color w:val="000000"/>
              </w:rPr>
              <w:t>.</w:t>
            </w:r>
          </w:p>
        </w:tc>
        <w:tc>
          <w:tcPr>
            <w:tcW w:w="2551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Realizar a Semana da Árvore (dia da árvore) e implantar uma unidade de referência em arborização urbana, envolvendo a </w:t>
            </w:r>
            <w:proofErr w:type="spellStart"/>
            <w:r w:rsidRPr="00504481">
              <w:rPr>
                <w:rFonts w:ascii="Calibri" w:eastAsia="Calibri" w:hAnsi="Calibri" w:cs="Calibri"/>
                <w:color w:val="000000"/>
              </w:rPr>
              <w:t>Secret</w:t>
            </w:r>
            <w:proofErr w:type="spellEnd"/>
            <w:r w:rsidRPr="00504481">
              <w:rPr>
                <w:rFonts w:ascii="Calibri" w:eastAsia="Calibri" w:hAnsi="Calibri" w:cs="Calibri"/>
                <w:color w:val="000000"/>
              </w:rPr>
              <w:t xml:space="preserve"> de Meio Ambiente,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a escola, comunidade (moradores do entorno da escola) e a comunidade da UFSCar</w:t>
            </w:r>
          </w:p>
        </w:tc>
        <w:tc>
          <w:tcPr>
            <w:tcW w:w="226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Escola Maria Inês dos Santos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Sec. de Educação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504481">
              <w:rPr>
                <w:rFonts w:ascii="Calibri" w:eastAsia="Calibri" w:hAnsi="Calibri" w:cs="Calibri"/>
                <w:color w:val="000000"/>
              </w:rPr>
              <w:t>Secret</w:t>
            </w:r>
            <w:proofErr w:type="spellEnd"/>
            <w:r w:rsidRPr="00504481">
              <w:rPr>
                <w:rFonts w:ascii="Calibri" w:eastAsia="Calibri" w:hAnsi="Calibri" w:cs="Calibri"/>
                <w:color w:val="000000"/>
              </w:rPr>
              <w:t xml:space="preserve"> de Meio Ambiente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Comunidade do entorno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Universidades</w:t>
            </w:r>
          </w:p>
        </w:tc>
        <w:tc>
          <w:tcPr>
            <w:tcW w:w="2146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da educação e do Meio ambiente e agricultura</w:t>
            </w:r>
          </w:p>
        </w:tc>
        <w:tc>
          <w:tcPr>
            <w:tcW w:w="2474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A quadra no entorno da escola Maria Inês arborizada a partir da escolha de espécies apropriadas (arborização urbana) e que tenha uma proposta paisagística </w:t>
            </w:r>
          </w:p>
        </w:tc>
        <w:tc>
          <w:tcPr>
            <w:tcW w:w="2326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Expansão da proposta para as outras escolas do município e também em outras áreas do município e da região</w:t>
            </w:r>
          </w:p>
        </w:tc>
      </w:tr>
      <w:tr w:rsidR="00504481" w:rsidRPr="00504481" w:rsidTr="00842288">
        <w:trPr>
          <w:trHeight w:val="563"/>
        </w:trPr>
        <w:tc>
          <w:tcPr>
            <w:tcW w:w="14567" w:type="dxa"/>
            <w:gridSpan w:val="9"/>
            <w:vAlign w:val="center"/>
          </w:tcPr>
          <w:p w:rsidR="00504481" w:rsidRPr="00504481" w:rsidRDefault="00504481" w:rsidP="00504481">
            <w:pPr>
              <w:jc w:val="center"/>
              <w:rPr>
                <w:rFonts w:ascii="Times New Roman" w:eastAsia="Calibri" w:hAnsi="Times New Roman" w:cs="Times New Roman"/>
                <w:sz w:val="24"/>
                <w:highlight w:val="yellow"/>
              </w:rPr>
            </w:pPr>
            <w:r w:rsidRPr="00504481">
              <w:rPr>
                <w:rFonts w:ascii="Times New Roman" w:eastAsia="Calibri" w:hAnsi="Times New Roman" w:cs="Times New Roman"/>
                <w:b/>
                <w:sz w:val="24"/>
              </w:rPr>
              <w:lastRenderedPageBreak/>
              <w:t>ÁGUA</w:t>
            </w:r>
          </w:p>
        </w:tc>
      </w:tr>
      <w:tr w:rsidR="00504481" w:rsidRPr="00504481" w:rsidTr="00E6528A">
        <w:tc>
          <w:tcPr>
            <w:tcW w:w="234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Selecionar uma nascente na bacia do Ribeirão dos Mineiros para recuperação ambiental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Realizar a Semana da Árvore como estratégia p fazer uma unidade de referência para recuperação de nascentes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no Ribeirão dos Mineiros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6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Escolha de uma nascente considerando o interesse do proprietário na manutenção e cuidados com as mudas plantadas e interesse em receber os estudantes do 7º ano para plantio e aulas práticas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Semana da Árvore com o plantio pelos estudantes.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672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Escolas Municipais (7º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ano)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da Educação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Proprietários de imóveis Rurais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Universidades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7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de Educação</w:t>
            </w:r>
          </w:p>
        </w:tc>
        <w:tc>
          <w:tcPr>
            <w:tcW w:w="2474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Plantio de árvores nas áreas da nascente selecionadas, manutenção (roçada), controle de formigas cortadeiras e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acompanhamento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26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Expansão para outras Nascentes da Bacia dos Mineiros</w:t>
            </w:r>
          </w:p>
        </w:tc>
      </w:tr>
      <w:tr w:rsidR="00504481" w:rsidRPr="00504481" w:rsidTr="00E6528A">
        <w:tc>
          <w:tcPr>
            <w:tcW w:w="234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- Apoiar na criação de legislação preventiva </w:t>
            </w:r>
            <w:proofErr w:type="spellStart"/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anti-barragem</w:t>
            </w:r>
            <w:proofErr w:type="spellEnd"/>
            <w:proofErr w:type="gramEnd"/>
          </w:p>
        </w:tc>
        <w:tc>
          <w:tcPr>
            <w:tcW w:w="236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-buscar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modelos de legislações municipais </w:t>
            </w:r>
            <w:proofErr w:type="spellStart"/>
            <w:r w:rsidRPr="00504481">
              <w:rPr>
                <w:rFonts w:ascii="Calibri" w:eastAsia="Calibri" w:hAnsi="Calibri" w:cs="Calibri"/>
                <w:color w:val="000000"/>
              </w:rPr>
              <w:t>anti-barragem</w:t>
            </w:r>
            <w:proofErr w:type="spellEnd"/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realizar relatório técnico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-encaminhamento de projeto de lei</w:t>
            </w:r>
          </w:p>
        </w:tc>
        <w:tc>
          <w:tcPr>
            <w:tcW w:w="2672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Câmara Municipal, vereadores participantes ativamente do III Fórum,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Nicolas, Nilson e Bruno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Universidades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7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Secretaria do Meio ambiente, vereadores envolvidos,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UNESP</w:t>
            </w:r>
            <w:proofErr w:type="gramEnd"/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2474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Relatório técnico</w:t>
            </w:r>
          </w:p>
        </w:tc>
        <w:tc>
          <w:tcPr>
            <w:tcW w:w="2326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Lei </w:t>
            </w:r>
            <w:proofErr w:type="spellStart"/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anti-barragem</w:t>
            </w:r>
            <w:proofErr w:type="spellEnd"/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 aprovada</w:t>
            </w:r>
          </w:p>
        </w:tc>
      </w:tr>
      <w:tr w:rsidR="00504481" w:rsidRPr="00504481" w:rsidTr="00416384">
        <w:trPr>
          <w:trHeight w:val="591"/>
        </w:trPr>
        <w:tc>
          <w:tcPr>
            <w:tcW w:w="14567" w:type="dxa"/>
            <w:gridSpan w:val="9"/>
            <w:vAlign w:val="center"/>
          </w:tcPr>
          <w:p w:rsidR="00504481" w:rsidRPr="00504481" w:rsidRDefault="00504481" w:rsidP="00504481">
            <w:pPr>
              <w:jc w:val="center"/>
              <w:rPr>
                <w:rFonts w:ascii="Times New Roman" w:eastAsia="Calibri" w:hAnsi="Times New Roman" w:cs="Times New Roman"/>
                <w:sz w:val="24"/>
                <w:highlight w:val="yellow"/>
              </w:rPr>
            </w:pPr>
          </w:p>
          <w:p w:rsidR="00504481" w:rsidRPr="00504481" w:rsidRDefault="00504481" w:rsidP="00504481">
            <w:pPr>
              <w:jc w:val="center"/>
              <w:rPr>
                <w:rFonts w:ascii="Times New Roman" w:eastAsia="Calibri" w:hAnsi="Times New Roman" w:cs="Times New Roman"/>
                <w:sz w:val="24"/>
                <w:highlight w:val="yellow"/>
              </w:rPr>
            </w:pPr>
            <w:r w:rsidRPr="00504481">
              <w:rPr>
                <w:rFonts w:ascii="Times New Roman" w:eastAsia="Calibri" w:hAnsi="Times New Roman" w:cs="Times New Roman"/>
                <w:b/>
                <w:sz w:val="24"/>
              </w:rPr>
              <w:t>ALIMENTAÇÃO</w:t>
            </w:r>
          </w:p>
        </w:tc>
      </w:tr>
      <w:tr w:rsidR="00504481" w:rsidRPr="00504481" w:rsidTr="00E6528A">
        <w:tc>
          <w:tcPr>
            <w:tcW w:w="2349" w:type="dxa"/>
            <w:vAlign w:val="center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  <w:sz w:val="24"/>
                <w:highlight w:val="green"/>
              </w:rPr>
            </w:pPr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t>-Realizar uma horta comunitária no Parque Infantil Mico-</w:t>
            </w:r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>leão-preto</w:t>
            </w:r>
          </w:p>
        </w:tc>
        <w:tc>
          <w:tcPr>
            <w:tcW w:w="236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lastRenderedPageBreak/>
              <w:t xml:space="preserve">Fazer uma unidade de referência para hortas comunitárias no </w:t>
            </w:r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t>Parque Infantil Mico-</w:t>
            </w:r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>leão-preto</w:t>
            </w:r>
            <w:r w:rsidRPr="00504481">
              <w:rPr>
                <w:rFonts w:ascii="Calibri" w:eastAsia="Calibri" w:hAnsi="Calibri" w:cs="Calibri"/>
                <w:color w:val="000000"/>
              </w:rPr>
              <w:t>, en</w:t>
            </w:r>
            <w:r w:rsidRPr="00504481">
              <w:rPr>
                <w:rFonts w:ascii="Calibri" w:eastAsia="Calibri" w:hAnsi="Calibri" w:cs="Calibri"/>
                <w:sz w:val="24"/>
                <w:szCs w:val="24"/>
              </w:rPr>
              <w:t xml:space="preserve">volvendo moradores locais e usuários do Parque. </w:t>
            </w:r>
          </w:p>
        </w:tc>
        <w:tc>
          <w:tcPr>
            <w:tcW w:w="2672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Lideranças e moradores do bairro, Secretaria do Meio Ambiente, ONG Eu </w:t>
            </w:r>
            <w:r w:rsidRPr="00504481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Amo Eu Cuido, </w:t>
            </w:r>
            <w:r w:rsidRPr="00504481">
              <w:rPr>
                <w:rFonts w:ascii="Calibri" w:eastAsia="Calibri" w:hAnsi="Calibri" w:cs="Times New Roman"/>
                <w:color w:val="000000"/>
                <w:sz w:val="24"/>
                <w:szCs w:val="24"/>
              </w:rPr>
              <w:t xml:space="preserve">estudantes da </w:t>
            </w:r>
            <w:proofErr w:type="gramStart"/>
            <w:r w:rsidRPr="00504481">
              <w:rPr>
                <w:rFonts w:ascii="Calibri" w:eastAsia="Calibri" w:hAnsi="Calibri" w:cs="Times New Roman"/>
                <w:color w:val="000000"/>
                <w:sz w:val="24"/>
                <w:szCs w:val="24"/>
              </w:rPr>
              <w:t>UFSCar</w:t>
            </w:r>
            <w:proofErr w:type="gramEnd"/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Universidades</w:t>
            </w:r>
          </w:p>
        </w:tc>
        <w:tc>
          <w:tcPr>
            <w:tcW w:w="237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lastRenderedPageBreak/>
              <w:t>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00504481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 </w:t>
            </w:r>
          </w:p>
        </w:tc>
        <w:tc>
          <w:tcPr>
            <w:tcW w:w="2474" w:type="dxa"/>
            <w:vAlign w:val="center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  <w:sz w:val="24"/>
              </w:rPr>
            </w:pPr>
            <w:proofErr w:type="gramStart"/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lastRenderedPageBreak/>
              <w:t>1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t xml:space="preserve"> Horta comunitária implantada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  <w:sz w:val="24"/>
              </w:rPr>
            </w:pPr>
          </w:p>
        </w:tc>
        <w:tc>
          <w:tcPr>
            <w:tcW w:w="2326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  <w:sz w:val="24"/>
              </w:rPr>
            </w:pPr>
            <w:r w:rsidRPr="00504481">
              <w:rPr>
                <w:rFonts w:ascii="Calibri" w:eastAsia="Calibri" w:hAnsi="Calibri" w:cs="Calibri"/>
                <w:color w:val="000000"/>
                <w:sz w:val="24"/>
              </w:rPr>
              <w:t>Expansão das hortas comunitárias para outros bairros</w:t>
            </w:r>
          </w:p>
        </w:tc>
      </w:tr>
      <w:tr w:rsidR="00504481" w:rsidRPr="00504481" w:rsidTr="00E6528A">
        <w:tc>
          <w:tcPr>
            <w:tcW w:w="2349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>-Fazer hortas escolares na Rede Municipal de Ensino</w:t>
            </w:r>
          </w:p>
        </w:tc>
        <w:tc>
          <w:tcPr>
            <w:tcW w:w="2368" w:type="dxa"/>
            <w:gridSpan w:val="2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Fazer uma unidade de referência para hortas escolares em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1 escola selecionada</w:t>
            </w: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a partir de capacitação teórico/prática p professores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envolvendo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de alunos e familiares</w:t>
            </w:r>
          </w:p>
        </w:tc>
        <w:tc>
          <w:tcPr>
            <w:tcW w:w="2672" w:type="dxa"/>
            <w:gridSpan w:val="2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Professores, estudantes das escolas municipais e familiares,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Grupo SAF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Odara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Itapetininga, </w:t>
            </w:r>
            <w:r w:rsidRPr="00504481">
              <w:rPr>
                <w:rFonts w:ascii="Calibri" w:eastAsia="Calibri" w:hAnsi="Calibri" w:cs="Times New Roman"/>
                <w:color w:val="000000"/>
                <w:sz w:val="24"/>
                <w:szCs w:val="24"/>
              </w:rPr>
              <w:t xml:space="preserve">estudantes </w:t>
            </w:r>
            <w:proofErr w:type="gramStart"/>
            <w:r w:rsidRPr="00504481">
              <w:rPr>
                <w:rFonts w:ascii="Calibri" w:eastAsia="Calibri" w:hAnsi="Calibri" w:cs="Times New Roman"/>
                <w:color w:val="000000"/>
                <w:sz w:val="24"/>
                <w:szCs w:val="24"/>
              </w:rPr>
              <w:t>UFSCar</w:t>
            </w:r>
            <w:proofErr w:type="gramEnd"/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Universidades</w:t>
            </w:r>
          </w:p>
        </w:tc>
        <w:tc>
          <w:tcPr>
            <w:tcW w:w="237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-Secretaria da Educação do e </w:t>
            </w:r>
            <w:r w:rsidRPr="00504481">
              <w:rPr>
                <w:rFonts w:ascii="Calibri" w:eastAsia="Calibri" w:hAnsi="Calibri" w:cs="Calibri"/>
                <w:color w:val="000000"/>
              </w:rPr>
              <w:t>Secretaria do Meio Ambiente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47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horta escolar implantada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26" w:type="dxa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Hortas escolares em todas as escolas municipais</w:t>
            </w:r>
          </w:p>
        </w:tc>
      </w:tr>
      <w:tr w:rsidR="00504481" w:rsidRPr="00504481" w:rsidTr="00E6528A">
        <w:tc>
          <w:tcPr>
            <w:tcW w:w="234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- Realizar um diagnóstico rural participativo em Angatuba e retomar as atividades do sitio municipal com </w:t>
            </w:r>
            <w:proofErr w:type="spellStart"/>
            <w:r w:rsidRPr="00504481">
              <w:rPr>
                <w:rFonts w:ascii="Calibri" w:eastAsia="Calibri" w:hAnsi="Calibri" w:cs="Calibri"/>
                <w:color w:val="000000"/>
              </w:rPr>
              <w:t>horti-fruti</w:t>
            </w:r>
            <w:proofErr w:type="spellEnd"/>
            <w:r w:rsidRPr="00504481">
              <w:rPr>
                <w:rFonts w:ascii="Calibri" w:eastAsia="Calibri" w:hAnsi="Calibri" w:cs="Calibri"/>
                <w:color w:val="000000"/>
              </w:rPr>
              <w:t xml:space="preserve"> para a merenda escolar</w:t>
            </w:r>
          </w:p>
        </w:tc>
        <w:tc>
          <w:tcPr>
            <w:tcW w:w="2368" w:type="dxa"/>
            <w:gridSpan w:val="2"/>
          </w:tcPr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Resgatar o acervo do que foi realizado no Sitio Municipal</w:t>
            </w:r>
          </w:p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- Realizar o diagnóstico rural participativo em Angatuba </w:t>
            </w:r>
          </w:p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Elaborar um projeto de sítio modelo</w:t>
            </w:r>
          </w:p>
        </w:tc>
        <w:tc>
          <w:tcPr>
            <w:tcW w:w="2672" w:type="dxa"/>
            <w:gridSpan w:val="2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Envolvimento dos idealizadores do Sítio Municipal, Secretaria do Meio Ambiente,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UFSCar</w:t>
            </w:r>
            <w:proofErr w:type="gramEnd"/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78" w:type="dxa"/>
            <w:gridSpan w:val="2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Secretaria do Meio Ambiente e Agricultura,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UFSCar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247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Diagnóstico Rural Participativo &amp;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Resgate do histórico do Sítio Municipal </w:t>
            </w:r>
          </w:p>
          <w:p w:rsidR="00504481" w:rsidRPr="00504481" w:rsidRDefault="00504481" w:rsidP="00504481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326" w:type="dxa"/>
          </w:tcPr>
          <w:p w:rsidR="00504481" w:rsidRPr="00504481" w:rsidRDefault="00504481" w:rsidP="00504481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highlight w:val="green"/>
              </w:rPr>
            </w:pPr>
            <w:r w:rsidRPr="00504481">
              <w:rPr>
                <w:rFonts w:ascii="Times New Roman" w:eastAsia="Calibri" w:hAnsi="Times New Roman" w:cs="Times New Roman"/>
                <w:color w:val="000000"/>
                <w:sz w:val="24"/>
              </w:rPr>
              <w:t>Sítio produzindo alimentos de qualidade servindo a merenda escolar e servindo de unidade de referência em produção ecológica para atividades de extensão rural para a agricultura familiar do município</w:t>
            </w:r>
          </w:p>
        </w:tc>
      </w:tr>
    </w:tbl>
    <w:p w:rsidR="00504481" w:rsidRDefault="00504481" w:rsidP="00504481">
      <w:pPr>
        <w:spacing w:after="160" w:line="259" w:lineRule="auto"/>
        <w:jc w:val="center"/>
        <w:rPr>
          <w:rFonts w:ascii="Times New Roman" w:eastAsia="Calibri" w:hAnsi="Times New Roman" w:cs="Times New Roman"/>
          <w:sz w:val="24"/>
        </w:rPr>
      </w:pPr>
    </w:p>
    <w:p w:rsidR="00504481" w:rsidRDefault="00504481" w:rsidP="00504481">
      <w:pPr>
        <w:spacing w:after="160" w:line="259" w:lineRule="auto"/>
        <w:jc w:val="center"/>
        <w:rPr>
          <w:rFonts w:ascii="Times New Roman" w:eastAsia="Calibri" w:hAnsi="Times New Roman" w:cs="Times New Roman"/>
          <w:sz w:val="24"/>
        </w:rPr>
      </w:pPr>
    </w:p>
    <w:p w:rsidR="00504481" w:rsidRPr="00504481" w:rsidRDefault="00504481" w:rsidP="00504481">
      <w:pPr>
        <w:spacing w:after="160" w:line="259" w:lineRule="auto"/>
        <w:jc w:val="center"/>
        <w:rPr>
          <w:rFonts w:ascii="Times New Roman" w:eastAsia="Calibri" w:hAnsi="Times New Roman" w:cs="Times New Roman"/>
          <w:sz w:val="24"/>
        </w:rPr>
      </w:pPr>
    </w:p>
    <w:p w:rsidR="00504481" w:rsidRPr="00504481" w:rsidRDefault="00504481" w:rsidP="00504481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504481">
        <w:rPr>
          <w:rFonts w:ascii="Times New Roman" w:eastAsia="Calibri" w:hAnsi="Times New Roman" w:cs="Times New Roman"/>
          <w:b/>
          <w:sz w:val="24"/>
        </w:rPr>
        <w:lastRenderedPageBreak/>
        <w:t>EDUCAÇÃO AMBIENTAL</w:t>
      </w:r>
    </w:p>
    <w:tbl>
      <w:tblPr>
        <w:tblStyle w:val="Tabelacomgrade"/>
        <w:tblW w:w="0" w:type="auto"/>
        <w:tblLook w:val="04A0"/>
      </w:tblPr>
      <w:tblGrid>
        <w:gridCol w:w="2314"/>
        <w:gridCol w:w="2317"/>
        <w:gridCol w:w="2614"/>
        <w:gridCol w:w="2319"/>
        <w:gridCol w:w="2452"/>
        <w:gridCol w:w="2204"/>
      </w:tblGrid>
      <w:tr w:rsidR="00504481" w:rsidRPr="00504481" w:rsidTr="00E6528A">
        <w:tc>
          <w:tcPr>
            <w:tcW w:w="23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Realizar Fórum na Feira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Kids</w:t>
            </w:r>
            <w:proofErr w:type="spellEnd"/>
          </w:p>
        </w:tc>
        <w:tc>
          <w:tcPr>
            <w:tcW w:w="2317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Realizar Fórum na Feira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Kids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no dia 13/out em comemoração a Semana da Criança, incluindo conhecimento, informação e diversão com ações de Educação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Ambiental</w:t>
            </w:r>
            <w:proofErr w:type="gramEnd"/>
          </w:p>
        </w:tc>
        <w:tc>
          <w:tcPr>
            <w:tcW w:w="26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Secretaria da Educação 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Ambiente, alunos UFSCar,</w:t>
            </w:r>
            <w:r w:rsidRPr="00504481">
              <w:rPr>
                <w:rFonts w:ascii="Calibri" w:eastAsia="Calibri" w:hAnsi="Calibri" w:cs="Calibri"/>
                <w:color w:val="FF0000"/>
              </w:rPr>
              <w:t xml:space="preserve"> </w:t>
            </w:r>
            <w:r w:rsidRPr="00504481">
              <w:rPr>
                <w:rFonts w:ascii="Calibri" w:eastAsia="Calibri" w:hAnsi="Calibri" w:cs="Calibri"/>
                <w:color w:val="000000"/>
              </w:rPr>
              <w:t xml:space="preserve">Organização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Fórum</w:t>
            </w:r>
            <w:proofErr w:type="gramEnd"/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Universidades</w:t>
            </w:r>
          </w:p>
        </w:tc>
        <w:tc>
          <w:tcPr>
            <w:tcW w:w="231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rPr>
                <w:rFonts w:ascii="Calibri" w:eastAsia="Calibri" w:hAnsi="Calibri" w:cs="Calibri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-Secretaria da Educação 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</w:t>
            </w: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ind w:firstLine="708"/>
              <w:rPr>
                <w:rFonts w:ascii="Calibri" w:eastAsia="Calibri" w:hAnsi="Calibri" w:cs="Calibri"/>
              </w:rPr>
            </w:pPr>
          </w:p>
        </w:tc>
        <w:tc>
          <w:tcPr>
            <w:tcW w:w="2452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Fórum na Feira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Kids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realizado</w:t>
            </w:r>
          </w:p>
        </w:tc>
        <w:tc>
          <w:tcPr>
            <w:tcW w:w="220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Fórum na Feira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Kids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anual na Semana da Criança, incluído no calendário municipal de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eventos</w:t>
            </w:r>
            <w:proofErr w:type="gramEnd"/>
          </w:p>
        </w:tc>
      </w:tr>
      <w:tr w:rsidR="00504481" w:rsidRPr="00504481" w:rsidTr="00E6528A">
        <w:tc>
          <w:tcPr>
            <w:tcW w:w="23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Promover a alimentação saudável</w:t>
            </w:r>
          </w:p>
        </w:tc>
        <w:tc>
          <w:tcPr>
            <w:tcW w:w="2317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Palestras para:            - agentes de saúde,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   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 funcionários da merenda,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 professores (HTPC),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 pais de alunos (reunião pais e mestres)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6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Funcionários da saúde, educação, pais de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estudantes</w:t>
            </w:r>
            <w:proofErr w:type="gramEnd"/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Universidades</w:t>
            </w:r>
          </w:p>
        </w:tc>
        <w:tc>
          <w:tcPr>
            <w:tcW w:w="231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 xml:space="preserve">Secretaria do 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>Meio ,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 ambiente e agricultura,  e agricultura, Secretaria da Educação Secretaria de Saúde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452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- palestras realizadas p agentes de saúde, 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funcionários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da merenda, - professores (HTPC) e pais de alunos (reunião pais e mestres)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20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Fornecimento de alimentos saudáveis para a rede municipal de educação </w:t>
            </w:r>
          </w:p>
        </w:tc>
      </w:tr>
      <w:tr w:rsidR="00504481" w:rsidRPr="00504481" w:rsidTr="00E6528A">
        <w:tc>
          <w:tcPr>
            <w:tcW w:w="23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Ação educativa para conscientização sobre o descarte correto das embalagens e de medicamentos.</w:t>
            </w:r>
          </w:p>
        </w:tc>
        <w:tc>
          <w:tcPr>
            <w:tcW w:w="2317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Palestras para:            - agentes de saúde,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   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 professores (HTPC),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- pais de alunos (reunião pais e mestres)</w:t>
            </w:r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614" w:type="dxa"/>
          </w:tcPr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 xml:space="preserve">Funcionários da saúde, educação, pais de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estudantes</w:t>
            </w:r>
            <w:proofErr w:type="gramEnd"/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Universidades</w:t>
            </w:r>
          </w:p>
        </w:tc>
        <w:tc>
          <w:tcPr>
            <w:tcW w:w="2319" w:type="dxa"/>
          </w:tcPr>
          <w:p w:rsidR="00504481" w:rsidRPr="00504481" w:rsidRDefault="00504481" w:rsidP="00504481">
            <w:pPr>
              <w:rPr>
                <w:rFonts w:ascii="Calibri" w:eastAsia="Calibri" w:hAnsi="Calibri" w:cs="Calibri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 Comissão Organizadora do Fórum</w:t>
            </w:r>
          </w:p>
          <w:p w:rsidR="00504481" w:rsidRPr="00504481" w:rsidRDefault="00504481" w:rsidP="00504481">
            <w:pPr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agricultura,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 xml:space="preserve">Secretaria da Educação </w:t>
            </w:r>
            <w:r w:rsidRPr="00504481">
              <w:rPr>
                <w:rFonts w:ascii="Calibri" w:eastAsia="Calibri" w:hAnsi="Calibri" w:cs="Calibri"/>
                <w:color w:val="000000"/>
              </w:rPr>
              <w:lastRenderedPageBreak/>
              <w:t>Sec. de Saúde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452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>- palestras realizadas p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agentes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de saúde,  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professores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(HTPC) e pais de alunos (reunião pais e mestres)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20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 xml:space="preserve">População informada e mudança de atitudes no descarte de embalagens e de </w:t>
            </w: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 xml:space="preserve">medicamentos </w:t>
            </w:r>
          </w:p>
        </w:tc>
      </w:tr>
      <w:tr w:rsidR="00504481" w:rsidRPr="00504481" w:rsidTr="00E6528A">
        <w:trPr>
          <w:trHeight w:val="70"/>
        </w:trPr>
        <w:tc>
          <w:tcPr>
            <w:tcW w:w="23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lastRenderedPageBreak/>
              <w:t>Criar um viveiro escola</w:t>
            </w:r>
          </w:p>
        </w:tc>
        <w:tc>
          <w:tcPr>
            <w:tcW w:w="2317" w:type="dxa"/>
          </w:tcPr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Implantação de viveiro na escola do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Guareí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Velho</w:t>
            </w:r>
          </w:p>
        </w:tc>
        <w:tc>
          <w:tcPr>
            <w:tcW w:w="2614" w:type="dxa"/>
          </w:tcPr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Secretaria da educação</w:t>
            </w:r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Secretaria do Meio Ambiente </w:t>
            </w:r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Universidades</w:t>
            </w:r>
          </w:p>
        </w:tc>
        <w:tc>
          <w:tcPr>
            <w:tcW w:w="2319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-Comissão Organizadora do Fórum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Calibri"/>
                <w:color w:val="000000"/>
              </w:rPr>
            </w:pPr>
            <w:r w:rsidRPr="00504481">
              <w:rPr>
                <w:rFonts w:ascii="Calibri" w:eastAsia="Calibri" w:hAnsi="Calibri" w:cs="Calibri"/>
                <w:color w:val="000000"/>
              </w:rPr>
              <w:t>Secretaria do Meio ambiente e agricultura,</w:t>
            </w:r>
            <w:proofErr w:type="gramStart"/>
            <w:r w:rsidRPr="00504481">
              <w:rPr>
                <w:rFonts w:ascii="Calibri" w:eastAsia="Calibri" w:hAnsi="Calibri" w:cs="Calibri"/>
                <w:color w:val="000000"/>
              </w:rPr>
              <w:t xml:space="preserve">  </w:t>
            </w:r>
            <w:proofErr w:type="gramEnd"/>
            <w:r w:rsidRPr="00504481">
              <w:rPr>
                <w:rFonts w:ascii="Calibri" w:eastAsia="Calibri" w:hAnsi="Calibri" w:cs="Calibri"/>
                <w:color w:val="000000"/>
              </w:rPr>
              <w:t>Secretaria da Educação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452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Viveiro implantado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20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Replicação da iniciativa em outras escolas rurais de Angatuba e Região </w:t>
            </w:r>
          </w:p>
        </w:tc>
      </w:tr>
      <w:tr w:rsidR="00504481" w:rsidRPr="00504481" w:rsidTr="00E6528A">
        <w:trPr>
          <w:trHeight w:val="70"/>
        </w:trPr>
        <w:tc>
          <w:tcPr>
            <w:tcW w:w="231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Divulgar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o mascote</w:t>
            </w:r>
            <w:proofErr w:type="gram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do Fórum Ambiental</w:t>
            </w:r>
          </w:p>
        </w:tc>
        <w:tc>
          <w:tcPr>
            <w:tcW w:w="2317" w:type="dxa"/>
          </w:tcPr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Promover uma Oficina de produção de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lontrinhas</w:t>
            </w:r>
            <w:proofErr w:type="spellEnd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 de crochê</w:t>
            </w:r>
          </w:p>
        </w:tc>
        <w:tc>
          <w:tcPr>
            <w:tcW w:w="2614" w:type="dxa"/>
          </w:tcPr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CRAS, Fundo </w:t>
            </w:r>
            <w:proofErr w:type="gram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Social</w:t>
            </w:r>
            <w:proofErr w:type="gramEnd"/>
          </w:p>
          <w:p w:rsidR="00504481" w:rsidRPr="00504481" w:rsidRDefault="00504481" w:rsidP="0050448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Universidades</w:t>
            </w:r>
          </w:p>
        </w:tc>
        <w:tc>
          <w:tcPr>
            <w:tcW w:w="2319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Prefeitura Municipal</w:t>
            </w:r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UFSCar</w:t>
            </w:r>
          </w:p>
        </w:tc>
        <w:tc>
          <w:tcPr>
            <w:tcW w:w="2452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Oficina de </w:t>
            </w:r>
            <w:proofErr w:type="spellStart"/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lontrinhas</w:t>
            </w:r>
            <w:proofErr w:type="spellEnd"/>
          </w:p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 xml:space="preserve">Setembro </w:t>
            </w:r>
          </w:p>
        </w:tc>
        <w:tc>
          <w:tcPr>
            <w:tcW w:w="2204" w:type="dxa"/>
          </w:tcPr>
          <w:p w:rsidR="00504481" w:rsidRPr="00504481" w:rsidRDefault="00504481" w:rsidP="00504481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504481">
              <w:rPr>
                <w:rFonts w:ascii="Calibri" w:eastAsia="Calibri" w:hAnsi="Calibri" w:cs="Times New Roman"/>
                <w:sz w:val="24"/>
                <w:szCs w:val="24"/>
              </w:rPr>
              <w:t>Expansão das oficinas de crochê para outras espécies nativas da região</w:t>
            </w:r>
          </w:p>
        </w:tc>
      </w:tr>
    </w:tbl>
    <w:p w:rsidR="00504481" w:rsidRPr="00504481" w:rsidRDefault="00504481" w:rsidP="00504481">
      <w:pPr>
        <w:spacing w:after="160" w:line="259" w:lineRule="auto"/>
        <w:rPr>
          <w:rFonts w:ascii="Times New Roman" w:eastAsia="Calibri" w:hAnsi="Times New Roman" w:cs="Times New Roman"/>
          <w:sz w:val="24"/>
        </w:rPr>
      </w:pPr>
    </w:p>
    <w:p w:rsidR="00535B6C" w:rsidRDefault="00535B6C"/>
    <w:sectPr w:rsidR="00535B6C" w:rsidSect="00DC18E0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04481"/>
    <w:rsid w:val="00504481"/>
    <w:rsid w:val="00535B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B6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5044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1232</Words>
  <Characters>6654</Characters>
  <Application>Microsoft Office Word</Application>
  <DocSecurity>0</DocSecurity>
  <Lines>55</Lines>
  <Paragraphs>15</Paragraphs>
  <ScaleCrop>false</ScaleCrop>
  <Company/>
  <LinksUpToDate>false</LinksUpToDate>
  <CharactersWithSpaces>7871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 1</dc:creator>
  <cp:lastModifiedBy>revisor 1</cp:lastModifiedBy>
  <cp:revision>1</cp:revision>
  <dcterms:created xsi:type="dcterms:W3CDTF">2018-08-27T12:52:00Z</dcterms:created>
  <dcterms:modified xsi:type="dcterms:W3CDTF">2018-08-27T12:54:00Z</dcterms:modified>
</cp:coreProperties>
</file>